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9E" w:rsidRPr="00104E38" w:rsidRDefault="00CA139E" w:rsidP="00CA139E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A8F54" wp14:editId="180955B8">
            <wp:extent cx="518160" cy="7696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9E" w:rsidRPr="00104E38" w:rsidRDefault="00CA139E" w:rsidP="00CA139E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139E" w:rsidRPr="006C483E" w:rsidRDefault="00CA139E" w:rsidP="00CA139E">
      <w:pPr>
        <w:pStyle w:val="a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39E" w:rsidRPr="00104E38" w:rsidRDefault="00CA139E" w:rsidP="00CA139E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b/>
          <w:sz w:val="28"/>
          <w:szCs w:val="28"/>
        </w:rPr>
        <w:t>АДМИНИСТРАЦИИ  ВИЛЬВЕНСКОГО  СЕЛЬСКОГО  ПОСЕЛЕНИЯ</w:t>
      </w:r>
    </w:p>
    <w:p w:rsidR="00CA139E" w:rsidRPr="00104E38" w:rsidRDefault="00CA139E" w:rsidP="00CA139E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38">
        <w:rPr>
          <w:rFonts w:ascii="Times New Roman" w:hAnsi="Times New Roman" w:cs="Times New Roman"/>
          <w:b/>
          <w:sz w:val="28"/>
          <w:szCs w:val="28"/>
        </w:rPr>
        <w:t>ДОБРЯНСКОГО  МУНИЦИПАЛЬНОГО РАЙОНА</w:t>
      </w:r>
    </w:p>
    <w:p w:rsidR="00CA139E" w:rsidRDefault="00CA139E" w:rsidP="00CA139E">
      <w:pPr>
        <w:pStyle w:val="a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9E" w:rsidRPr="00104E38" w:rsidRDefault="00CA139E" w:rsidP="00CA139E">
      <w:pPr>
        <w:pStyle w:val="a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39E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21.10.</w:t>
      </w:r>
      <w:r w:rsidRPr="00104E38">
        <w:rPr>
          <w:rFonts w:ascii="Times New Roman" w:hAnsi="Times New Roman" w:cs="Times New Roman"/>
          <w:b/>
          <w:sz w:val="28"/>
          <w:szCs w:val="28"/>
        </w:rPr>
        <w:t xml:space="preserve">2015г.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04E38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p w:rsidR="00CA139E" w:rsidRPr="00C71A68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C555F" wp14:editId="17C415D9">
                <wp:simplePos x="0" y="0"/>
                <wp:positionH relativeFrom="page">
                  <wp:posOffset>855878</wp:posOffset>
                </wp:positionH>
                <wp:positionV relativeFrom="page">
                  <wp:posOffset>3174797</wp:posOffset>
                </wp:positionV>
                <wp:extent cx="3223895" cy="1711757"/>
                <wp:effectExtent l="0" t="0" r="14605" b="31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711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9E" w:rsidRDefault="00CA139E" w:rsidP="00CA139E">
                            <w:pPr>
                              <w:pStyle w:val="af5"/>
                              <w:spacing w:after="0" w:line="240" w:lineRule="auto"/>
                              <w:jc w:val="both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>
                              <w:t xml:space="preserve">Об утверждении </w:t>
                            </w:r>
                            <w:proofErr w:type="gramStart"/>
                            <w:r>
                              <w:t>административного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A139E" w:rsidRPr="00CA139E" w:rsidRDefault="00CA139E" w:rsidP="00CA13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lang w:eastAsia="ru-RU"/>
                              </w:rPr>
                            </w:pPr>
                            <w:r w:rsidRPr="00CA13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регламента предоставления муниципальной услуги </w:t>
                            </w:r>
                            <w:r w:rsidRPr="00CA139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CA139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lang w:eastAsia="ru-RU"/>
                              </w:rPr>
                      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                      </w:r>
                            <w:r w:rsidRPr="00CA139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:rsidR="00CA139E" w:rsidRDefault="00CA139E" w:rsidP="00CA139E">
                            <w:pPr>
                              <w:pStyle w:val="af5"/>
                              <w:spacing w:after="0" w:line="240" w:lineRule="auto"/>
                            </w:pPr>
                            <w:r>
                              <w:t xml:space="preserve"> «Согласование местоположения границ земельного участка»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67.4pt;margin-top:250pt;width:253.85pt;height:134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" filled="f" stroked="f">
                <v:textbox inset="0,0,0,0">
                  <w:txbxContent>
                    <w:p w:rsidR="00CA139E" w:rsidRDefault="00CA139E" w:rsidP="00CA139E">
                      <w:pPr>
                        <w:pStyle w:val="af5"/>
                        <w:spacing w:after="0" w:line="240" w:lineRule="auto"/>
                        <w:jc w:val="both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 xml:space="preserve">Об утверждении </w:t>
                      </w:r>
                      <w:proofErr w:type="gramStart"/>
                      <w:r>
                        <w:t>административного</w:t>
                      </w:r>
                      <w:proofErr w:type="gramEnd"/>
                      <w:r>
                        <w:t xml:space="preserve"> </w:t>
                      </w:r>
                    </w:p>
                    <w:p w:rsidR="00CA139E" w:rsidRPr="00CA139E" w:rsidRDefault="00CA139E" w:rsidP="00CA13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lang w:eastAsia="ru-RU"/>
                        </w:rPr>
                      </w:pPr>
                      <w:r w:rsidRPr="00CA139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регламента предоставления муниципальной услуги </w:t>
                      </w:r>
                      <w:r w:rsidRPr="00CA139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CA139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lang w:eastAsia="ru-RU"/>
                        </w:rPr>
                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                </w:r>
                      <w:r w:rsidRPr="00CA139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0"/>
                          <w:lang w:eastAsia="ru-RU"/>
                        </w:rPr>
                        <w:br/>
                      </w:r>
                    </w:p>
                    <w:p w:rsidR="00CA139E" w:rsidRDefault="00CA139E" w:rsidP="00CA139E">
                      <w:pPr>
                        <w:pStyle w:val="af5"/>
                        <w:spacing w:after="0" w:line="240" w:lineRule="auto"/>
                      </w:pPr>
                      <w:r>
                        <w:t xml:space="preserve"> «Согласование местоположения границ земельного участка»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139E" w:rsidRPr="00C71A68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71A68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71A68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0B16FA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администрация Вильвенского сельского поселения Добрянского муниципального района </w:t>
      </w:r>
    </w:p>
    <w:p w:rsidR="00CA139E" w:rsidRPr="00C71A68" w:rsidRDefault="00CA139E" w:rsidP="00CA139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документов и выдача решений о переводе или об отказе в переводе жилого помещения в нежилое или нежилого помещения в жилое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помещение»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с момента официального опубликования. </w:t>
      </w:r>
    </w:p>
    <w:p w:rsidR="00CA139E" w:rsidRPr="00C71A68" w:rsidRDefault="00CA139E" w:rsidP="00CA139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</w:t>
      </w:r>
      <w:bookmarkStart w:id="0" w:name="_GoBack"/>
      <w:bookmarkEnd w:id="0"/>
      <w:r w:rsidR="0033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Вильвенского  сельского поселения Добрянского муниципального района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согласно положений  Устава  поселения</w:t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139E" w:rsidRPr="00C71A68" w:rsidRDefault="00CA139E" w:rsidP="00CA139E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A139E" w:rsidRPr="00C71A68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71A68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71A68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Вильвенского </w:t>
      </w:r>
    </w:p>
    <w:p w:rsidR="00CA139E" w:rsidRPr="00C71A68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                     А.В. </w:t>
      </w:r>
      <w:proofErr w:type="spellStart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Луц</w:t>
      </w:r>
      <w:proofErr w:type="spellEnd"/>
      <w:r w:rsidRPr="00C7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CA139E" w:rsidRPr="00C71A68" w:rsidRDefault="00CA139E" w:rsidP="00CA139E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A139E" w:rsidRPr="00C71A68" w:rsidRDefault="00CA139E" w:rsidP="00CA139E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A139E" w:rsidRDefault="00CA139E" w:rsidP="00CA139E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6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CA139E" w:rsidRDefault="00CA139E" w:rsidP="00CA139E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постановлением</w:t>
      </w:r>
    </w:p>
    <w:p w:rsidR="00CA139E" w:rsidRDefault="00CA139E" w:rsidP="00CA139E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администрации</w:t>
      </w:r>
    </w:p>
    <w:p w:rsidR="00CA139E" w:rsidRDefault="00CA139E" w:rsidP="00CA139E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Вильвенского  сельского поселения</w:t>
      </w:r>
    </w:p>
    <w:p w:rsidR="00CA139E" w:rsidRDefault="00CA139E" w:rsidP="00CA139E">
      <w:pPr>
        <w:spacing w:after="0" w:line="32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140 от 21.10.2015г. </w:t>
      </w:r>
    </w:p>
    <w:p w:rsidR="00CA139E" w:rsidRDefault="00CA139E" w:rsidP="00CA139E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39E" w:rsidRDefault="00CA139E" w:rsidP="00CA139E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39E" w:rsidRPr="00CA139E" w:rsidRDefault="00CA139E" w:rsidP="00CA139E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Административный регламент</w:t>
      </w:r>
    </w:p>
    <w:p w:rsidR="00CA139E" w:rsidRPr="00CA139E" w:rsidRDefault="00CA139E" w:rsidP="00CA139E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по предоставлению муниципальной услуги </w:t>
      </w: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A139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о переводе или об отказе 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в переводе жилого помещения в нежилое или нежилого помещения в жилое помещение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«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tooltip="&quot;Жилищный кодекс Российской Федерации&quot; от 29.12.2004 N 188-ФЗ&#10;(ред. от 21.07.2014)&#10;(с изм. и доп., вступ. в силу с 01.09.2014)" w:history="1">
        <w:r w:rsidRPr="00CA13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установленного  Федеральным законом  № 131-ФЗ  « Об  общих  принципах  организации  местного  самоуправления</w:t>
      </w:r>
      <w:proofErr w:type="gramEnd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Российской  Федерации.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Круг заявителей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 В качестве заявителей выступают физические лица, индивидуальные предприниматели, юридические лица, являющиеся собственниками жилых и нежилых помещений (далее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аявитель).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уполномоченные заявителем в порядке, установленном законодательством Российской Федерации.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Администрация  Вильвенского сельского  поселения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орган, предоставляющий муниципальную услугу), расположе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п. Вильва, ул. Широкая, д. 1  Добрянского района , Пермского края.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</w:t>
      </w:r>
      <w:r w:rsidRPr="00CA1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CA139E" w:rsidRPr="00CA139E" w:rsidRDefault="00CA139E" w:rsidP="00CA139E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10.00 до16.00</w:t>
      </w:r>
    </w:p>
    <w:p w:rsidR="00CA139E" w:rsidRPr="00CA139E" w:rsidRDefault="00CA139E" w:rsidP="00CA139E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                          с 13.00 до 14.00</w:t>
      </w:r>
    </w:p>
    <w:p w:rsidR="00CA139E" w:rsidRPr="00CA139E" w:rsidRDefault="00CA139E" w:rsidP="00CA139E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  -  выходные дни.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34 (265) 73-6-10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 </w:t>
      </w:r>
      <w:hyperlink r:id="rId9" w:history="1"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proofErr w:type="spellStart"/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dobryanka</w:t>
        </w:r>
        <w:proofErr w:type="spellEnd"/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city</w:t>
        </w:r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vilvenskoe</w:t>
        </w:r>
        <w:proofErr w:type="spellEnd"/>
      </w:hyperlink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Официальный сайт)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CA139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http://www.gosuslugi.ru/</w:t>
        </w:r>
      </w:hyperlink>
      <w:r w:rsidRPr="00CA139E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http://gosuslugi.permkrai.ru/</w:t>
        </w:r>
      </w:hyperlink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Региональный портал).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для направления обращений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предоставления муниципальной услуги: </w:t>
      </w:r>
      <w:hyperlink r:id="rId12" w:history="1"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apm</w:t>
        </w:r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vilva</w:t>
        </w:r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A13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1.3.2.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справочных телефонах, адресе сайта в сети «Интернет»</w:t>
      </w:r>
      <w:r w:rsidRPr="00CA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организаций, участвующих в предоставлении муниципальной услуги.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CA139E">
        <w:rPr>
          <w:rFonts w:ascii="Times New Roman" w:eastAsia="Times New Roman" w:hAnsi="Times New Roman" w:cs="Times New Roman"/>
          <w:color w:val="080CB8"/>
          <w:sz w:val="28"/>
          <w:szCs w:val="28"/>
          <w:u w:val="single"/>
          <w:lang w:eastAsia="ru-RU"/>
        </w:rPr>
        <w:t>http://mfc.permkrai.ru./.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CA139E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здании органа, предоставляющего муниципальную услугу;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Едином портале;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 связи;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услугу,</w:t>
      </w:r>
      <w:r w:rsidRPr="00CA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39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CA13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139E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административного регламента;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муниципальной услуги, и требования к ним;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CA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 должностными лицами, муниципальными служащими</w:t>
      </w:r>
      <w:r w:rsidRPr="00CA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предоставления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A139E" w:rsidRPr="00CA139E" w:rsidRDefault="00CA139E" w:rsidP="00CA139E">
      <w:pPr>
        <w:spacing w:after="0" w:line="320" w:lineRule="exact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необходимая для предоставления муниципальной услуги.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документов и выдача решений о переводе или 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об отказе в переводе жилого помещения в нежилое или нежилого помещения 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в жилое помещение.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Органом, уполномоченным на предоставление муниципальной услуги,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 администрация  Вильвенского  сельского  поселения (далее - орган, предоставляющий муниципальную услугу).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Пермскому краю;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инспекцией по </w:t>
      </w:r>
      <w:proofErr w:type="gramStart"/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контролю за</w:t>
      </w:r>
      <w:proofErr w:type="gramEnd"/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объектами культурного наследия Пермского края</w:t>
      </w: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Специализированными государственными и муниципальными организациями технической инвентаризации;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1"/>
      <w:bookmarkEnd w:id="1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lastRenderedPageBreak/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административному регламенту.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CA1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Решение о переводе или об отказе в переводе должно быть принято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позднее чем через 45 дней со дня представления заявления и документов, о</w:t>
      </w: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бязанность по представлению которых возложена на заявителя,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орган, предоставляющий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переводе или об отказе в переводе, не должен превышать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 рабочих дней со дня принятия соответствующего решения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 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</w:t>
      </w:r>
      <w:proofErr w:type="gramStart"/>
      <w:r w:rsidRPr="00CA13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A139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CA139E" w:rsidRPr="00CA139E" w:rsidRDefault="00FD73EA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A139E"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CA139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 12 декабря 1993 г. («Российская газета», № 7, 21.01.2009 г.);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</w:t>
      </w:r>
      <w:hyperlink r:id="rId14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от 29 декабря 2004 г. № 188-ФЗ («Российская газета», № 1, 12.01.2005 г.);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5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6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hyperlink r:id="rId17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Российской Федерации (часть первая) от30 ноября 1994 г. № 51-ФЗ («Собрание законодательства Российской Федерации», 1994,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32, ст. 3301; 1996, №  9, ст. 773; № 34, ст. 4026; 1999, № 28, ст. 3471; 2001, № 17, ст. 1644; № 21, ст. 2063; 2002, № 12, ст. 1093, № 48, ст. 4746, ст. 4737; 2003, № 52 (ч. I), ст. 5034;2004,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5498;2007, № 1 (ч. I), ст. 21, № 7, ст. 834, № 27, ст. 3213, № 31, ст. 3993, № 41, ст. 4845, № 49, ст. 6079; № 50, ст. 6246; 2008, № 17, ст. 1756, № 20, ст. 2253, № 29 (ч. I), ст. 3418, № 30 (ч. I), ст. 3597, № 30 (ч. II), ст. 3616;2009,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hyperlink r:id="rId18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(часть вторая) от 26 января 1996 г.№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2005, № 1 (ч. 1), ст. 15, № 1 (ч. 1), ст. 45; № 13, ст. 1080, № 19, ст. 1752, № 30 (ч. 1), ст. 3100; 2006, № 6, ст. 636, № 52 (1 ч.), ст. 5497; 2007, № 1 (1 ч.), ст. 39,; №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2011, № 7, ст. 901, № 30 (ч. 1), ст. 4564, № 30 (ч. 1), ст. 4596, № 43, ст. 5972, № 48, ст. 6730, № 49 (ч. 1), ст. 7014, № 49 (ч. 1), ст. 7041);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Гражданским </w:t>
      </w:r>
      <w:hyperlink r:id="rId19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Российской Федерации (часть третья) от 26 ноября 2001 г.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CA139E" w:rsidRPr="00CA139E" w:rsidRDefault="00CA139E" w:rsidP="00CA139E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Градостроительным кодексом Российской Федерации от 29 декабря 2004 г.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190-ФЗ (Собрание законодательства Российской Федерации, 03 января 2005 г.,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1, статья 16);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20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29 декабря 2004 г.№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4298;2011, № 23, ст. 3263);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21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CA139E" w:rsidRPr="00CA139E" w:rsidRDefault="00FD73EA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CA139E"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proofErr w:type="gramStart"/>
      <w:r w:rsidR="00CA139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A139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10 августа 2005 г.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CA139E" w:rsidRPr="00CA139E" w:rsidRDefault="00FD73EA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CA139E"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proofErr w:type="gramStart"/>
      <w:r w:rsidR="00CA139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A139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CA139E" w:rsidRPr="00CA139E" w:rsidRDefault="00FD73EA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proofErr w:type="gramStart"/>
        <w:r w:rsidR="00CA139E"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CA139E"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Правительства Российской Федерации от 16 февраля 2008 г.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  <w:proofErr w:type="gramEnd"/>
    </w:p>
    <w:p w:rsidR="00CA139E" w:rsidRPr="00CA139E" w:rsidRDefault="00CA139E" w:rsidP="00CA139E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№ 33  от  18. 05.2012г. «О порядке разработки и утверждения административных регламентов предоставления муниципальных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  Вильвенском сельском поселении».</w:t>
      </w:r>
    </w:p>
    <w:p w:rsidR="00CA139E" w:rsidRPr="00CA139E" w:rsidRDefault="00CA139E" w:rsidP="00CA139E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Исчерпывающий перечень документов, необходимых в соответствии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</w:p>
    <w:p w:rsidR="00CA139E" w:rsidRPr="00CA139E" w:rsidRDefault="00CA139E" w:rsidP="00CA139E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tabs>
          <w:tab w:val="left" w:pos="0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заявление о переводе помещения;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2.6.1.3. план переводимого помещения с его техническим описанием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 случае, если переводимое помещение является жилым, технический паспорт такого помещения);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поэтажный план дома, в котором находится переводимое помещение;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2.6.2.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5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реестре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на недвижимое имущество и сделок с ним, документы, предусмотренные пунктом 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2.6.2.3. поэтажный план дома, в котором находится переводимое помещение.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Основания для отказа в приеме документов, необходимых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0"/>
      <w:bookmarkEnd w:id="2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 согласовании переустройства и (или) перепланировки жилого помещения допускается в случае: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пунктом 2.6.2. административного регламента, и не получил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заявителя такие документ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информацию в течение пятнадцати рабочих дней со дня направления уведомления.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2.9.1.3. представления документов в ненадлежащий орган;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2.9.1.4. несоблюдения предусмотренных </w:t>
      </w:r>
      <w:hyperlink r:id="rId26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22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кодекса Российской Федерации условий перевода помещения;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Перечень услуг, которые являются необходимыми и обязательными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предоставлении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Государственная пошлина и иная плата за предоставление муниципальной услуги не взимается.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2.12.Максимальный срок ожидания в очереди при подаче запроса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CA139E" w:rsidRPr="00CA139E" w:rsidRDefault="00CA139E" w:rsidP="00CA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CA139E" w:rsidRPr="00CA139E" w:rsidRDefault="00CA139E" w:rsidP="00CA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остановок общественного транспорта.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hAnsi="Arial" w:cs="Arial"/>
          <w:color w:val="000000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CA139E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A139E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CA139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>Информационные</w:t>
      </w:r>
      <w:r w:rsidRPr="00CA139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стенды </w:t>
      </w:r>
      <w:r w:rsidRPr="00CA139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должны содержать полную и </w:t>
      </w:r>
      <w:r w:rsidRPr="00CA139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актуальную информацию</w:t>
      </w:r>
      <w:r w:rsidRPr="00CA139E">
        <w:rPr>
          <w:rFonts w:ascii="Times New Roman" w:hAnsi="Times New Roman" w:cs="Times New Roman"/>
          <w:bCs/>
          <w:color w:val="000000"/>
          <w:sz w:val="28"/>
          <w:szCs w:val="28"/>
          <w:lang w:eastAsia="x-none"/>
        </w:rPr>
        <w:t xml:space="preserve"> о порядке предоставления муниципальной услуги</w:t>
      </w:r>
      <w:proofErr w:type="gramStart"/>
      <w:r w:rsidRPr="00CA139E">
        <w:rPr>
          <w:rFonts w:ascii="Times New Roman" w:hAnsi="Times New Roman" w:cs="Times New Roman"/>
          <w:bCs/>
          <w:color w:val="000000"/>
          <w:sz w:val="28"/>
          <w:szCs w:val="28"/>
          <w:lang w:val="x-none" w:eastAsia="x-none"/>
        </w:rPr>
        <w:t>.</w:t>
      </w:r>
      <w:r w:rsidRPr="00CA139E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A139E">
        <w:rPr>
          <w:rFonts w:ascii="Times New Roman" w:hAnsi="Times New Roman" w:cs="Times New Roman"/>
          <w:color w:val="000000"/>
          <w:sz w:val="28"/>
          <w:szCs w:val="28"/>
        </w:rPr>
        <w:t>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2.15.Показатели доступности и качества муниципальной услуги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превышает 2, продолжительность - не более 15 минут;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2.15.1.2. возможность получения муниципальной услуги в МФЦ в соответствии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Информация о муниципальной услуге: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2.16.1.1.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внесена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2.16.1.2.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Региональном портале;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2.16.1.3.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Едином портале.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39E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электронной форме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3.1.1. прием, регистрация заявления и документов, необходимых </w:t>
      </w: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для предоставления муниципальной услуги;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переводе или об отказе в переводе;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для предоставления муниципальной услуги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услуги, в орган, предоставляющий муниципальную услугу, МФЦ.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через Единый портал;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Ответственным за исполнение административной процедуры является помощник главы  администрации  Вильвенского  сельского 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3.3.4.1. устанавливает предмет обращения;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 требованию заявителя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 предоставляющим муниципальную услугу,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3.3.4.3. </w:t>
      </w:r>
      <w:r w:rsidRPr="00CA139E">
        <w:rPr>
          <w:rFonts w:ascii="Times New Roman" w:eastAsia="Times New Roman" w:hAnsi="Times New Roman" w:cs="Calibri"/>
          <w:color w:val="000000"/>
          <w:sz w:val="28"/>
          <w:szCs w:val="20"/>
          <w:lang w:eastAsia="ru-RU"/>
        </w:rPr>
        <w:t xml:space="preserve">регистрирует заявление с представленными документами в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3.3.4.4. </w:t>
      </w:r>
      <w:r w:rsidRPr="00CA139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оформляет расписку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запроса в электронной форме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поступления заявления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соответствия документов установленным требованиям,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приеме документов по основаниям, установленным разделом 2.7. административного регламента.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CA13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Рассмотрение документов, необходимых для предоставления муниципальной услуги,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принятие решения о переводе или отказе в переводе.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3.4.2.1. рассматривает заявление и документы на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 законодательства Российской Федерации, удостоверяясь, что: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3.4.2.1.1. документы предоставлены в полном объеме, в соответствии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27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разделом 2.6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3.4.2.1.3. соблюдены предусмотренные </w:t>
      </w:r>
      <w:hyperlink r:id="rId28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22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кодекса Российской Федерации условия перевода помещения.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3.4.2.2. запрашивает в рамках межведомственного информационного взаимодействия (в случае если документы не представлены заявителем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3.4.3.4.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готовит проект решения о переводе (</w:t>
      </w:r>
      <w:hyperlink r:id="rId29" w:history="1">
        <w:r w:rsidRPr="00CA139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приложение № 3</w:t>
        </w:r>
      </w:hyperlink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административному регламенту</w:t>
      </w:r>
      <w:proofErr w:type="gramStart"/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)н</w:t>
      </w:r>
      <w:proofErr w:type="gramEnd"/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бланке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проект решения об отказе в 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переводе со ссылкой на нарушения, предусмотренные разделом 2.9. административного регламента.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3.4.3.5. направляет проект решения о переводе или об отказе в переводе руководителю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подписания.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 Результатом административной процедуры является подписанный документ, подтверждающий решение 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переводе или об отказе в переводе.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Выдача (направление) заявителю документа, подтверждающего решение о переводе или об отказе в переводе.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 Основанием для начала административной процедуры является подписание 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руководителем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 муниципальную услугу, решения о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3.5.2.Ответственным за исполнение административной процедуры является помощник главы поселения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 административной процедуры: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3.5.3.1. регистрирует решение о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3.5.3.2. выдает под роспись заявителю решение о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направляет ему данное решение заказным письмом по адресу, указанному в заявлении;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3.5.3.3. направляет решение о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заказным письмом по адресу, указанному в заявлении.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остается в органе, предоставляющем муниципальную услугу.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3.5.4.В случае предоставления услуги с использованием Единого портала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едующего содержания «Принято решение об отказе в оказании услуги, на основании «причина отказа».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 не должен превышать три рабочих дня 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момента принятия соответствующего решения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3.4.5. Результатом административной процедуры является выдача (направление) заявителю решения о</w:t>
      </w: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переводе или об отказе в переводе.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IV. Ф</w:t>
      </w:r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ормы </w:t>
      </w:r>
      <w:proofErr w:type="gramStart"/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CA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исполнением административного регламента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>4.1.1. Общий контроль  и Текущий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муниципальной услуги возложен на главу  Вильвенского  сельского  поселения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органа, предоставляющего муниципальную услугу,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9E" w:rsidRPr="00CA139E" w:rsidRDefault="00CA139E" w:rsidP="00CA139E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39E" w:rsidRPr="00CA139E" w:rsidRDefault="00CA139E" w:rsidP="00CA139E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A139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CA139E" w:rsidRPr="00CA139E" w:rsidRDefault="00CA139E" w:rsidP="00CA139E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CA139E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>на главу  Вильвенского  сельского  поселения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39E" w:rsidRPr="00CA139E" w:rsidRDefault="00CA139E" w:rsidP="00CA139E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A139E" w:rsidRPr="00CA139E" w:rsidRDefault="00CA139E" w:rsidP="00CA139E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CA139E" w:rsidRPr="00CA139E" w:rsidRDefault="00CA139E" w:rsidP="00CA139E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CA139E" w:rsidRPr="00CA139E" w:rsidRDefault="00CA139E" w:rsidP="00CA139E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A139E" w:rsidRPr="00CA139E" w:rsidRDefault="00CA139E" w:rsidP="00CA139E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0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4.3.1. Должностные лица, муниципальные служащие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закрепляется</w:t>
      </w:r>
      <w:proofErr w:type="gramEnd"/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4.3.3. </w:t>
      </w:r>
      <w:proofErr w:type="gramStart"/>
      <w:r w:rsidRPr="00CA13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CA139E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CA139E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CA139E" w:rsidRPr="00CA139E" w:rsidRDefault="00CA139E" w:rsidP="00CA139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highlight w:val="yellow"/>
          <w:lang w:val="x-none" w:eastAsia="x-none"/>
        </w:rPr>
        <w:t xml:space="preserve">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A139E" w:rsidRPr="00CA139E" w:rsidRDefault="00CA139E" w:rsidP="00CA139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A139E" w:rsidRPr="00CA139E" w:rsidRDefault="00CA139E" w:rsidP="00CA139E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5.1.  Информация для заявителя о его праве подать жалобу на решение </w:t>
      </w:r>
      <w:r w:rsidRPr="00CA139E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CA139E" w:rsidRPr="00CA139E" w:rsidRDefault="00CA139E" w:rsidP="00CA139E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CA139E">
        <w:rPr>
          <w:rFonts w:ascii="Times New Roman" w:eastAsia="Calibri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139E" w:rsidRPr="00CA139E" w:rsidRDefault="00CA139E" w:rsidP="00CA139E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9E" w:rsidRPr="00CA139E" w:rsidRDefault="00CA139E" w:rsidP="00CA139E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5.3. Орган, предоставляющий муниципальную услугу, и уполномоченные </w:t>
      </w:r>
      <w:r w:rsidRPr="00CA139E">
        <w:rPr>
          <w:rFonts w:ascii="Times New Roman" w:eastAsia="Calibri" w:hAnsi="Times New Roman" w:cs="Times New Roman"/>
          <w:sz w:val="28"/>
          <w:szCs w:val="28"/>
        </w:rPr>
        <w:br/>
        <w:t>на рассмотрение жалобы должностные лица, которым может быть направлена жалоба</w:t>
      </w:r>
    </w:p>
    <w:p w:rsidR="00CA139E" w:rsidRPr="00CA139E" w:rsidRDefault="00CA139E" w:rsidP="00CA139E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главой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муниципального образования Пермского края.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канцелярию органа, предоставляющего муниципальную услугу</w:t>
      </w:r>
      <w:r w:rsidRPr="00CA139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</w:t>
      </w:r>
      <w:r w:rsidRPr="00CA139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главы органа, предоставляющего муниципальную услугу;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31" w:history="1">
        <w:r w:rsidRPr="00CA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5.4.6. В органе, предоставляющем муниципальную услугу,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CA139E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</w:t>
      </w:r>
      <w:r w:rsidRPr="00CA1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CA139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CA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</w:t>
      </w:r>
      <w:r w:rsidRPr="00CA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CA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</w:t>
      </w:r>
      <w:r w:rsidRPr="00CA13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5.6.6. </w:t>
      </w: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</w:t>
      </w:r>
      <w:r w:rsidRPr="00CA1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5.8. Порядок обжалования решения по жалобе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9E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CA139E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предоставляющим муниципальную услугу,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 затрагивает права, свободы и законные интересы других лиц</w:t>
      </w:r>
      <w:r w:rsidRPr="00CA1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или иную охраняемую федеральным законом тайну.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CA1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информирование заявителей о порядке обжалования решений и действий (бездействия)</w:t>
      </w:r>
      <w:r w:rsidRPr="00CA13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</w:t>
      </w:r>
      <w:r w:rsidRPr="00CA139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CA1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</w:t>
      </w:r>
      <w:r w:rsidRPr="00CA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Едином портале, Региональном портале.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A139E" w:rsidRPr="00CA139E" w:rsidRDefault="00CA139E" w:rsidP="00CA139E">
      <w:pPr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1</w:t>
      </w:r>
    </w:p>
    <w:p w:rsidR="00CA139E" w:rsidRPr="00CA139E" w:rsidRDefault="00CA139E" w:rsidP="00CA139E">
      <w:pPr>
        <w:spacing w:after="0" w:line="32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CA139E" w:rsidRPr="00CA139E" w:rsidRDefault="00CA139E" w:rsidP="00CA139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документов, а также выдача</w:t>
      </w:r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решений о переводе или об отказе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переводе жилого помещения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нежилое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или нежилого помещения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жилое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помещение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139E" w:rsidRPr="00CA139E" w:rsidRDefault="00CA139E" w:rsidP="00CA139E">
      <w:pPr>
        <w:spacing w:after="430" w:line="206" w:lineRule="exact"/>
        <w:ind w:left="7140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CA139E" w:rsidRPr="00CA139E" w:rsidRDefault="00CA139E" w:rsidP="00CA139E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</w:t>
      </w:r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органа местного</w:t>
      </w:r>
      <w:proofErr w:type="gramEnd"/>
    </w:p>
    <w:p w:rsidR="00CA139E" w:rsidRPr="00CA139E" w:rsidRDefault="00CA139E" w:rsidP="00CA13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самоуправления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Ф.И.О. Заявителя 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почтовый адрес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телефон                                          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Заявление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переводе помещения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ей) по адресу: 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регистрационных документов и адрес места нахождения (для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 и юридических лиц): ___________________________________________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(свидетельство о государственной регистрации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ИП, ООО, ЗАО и так далее)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контактный телефон 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ей) от имени 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(доверенность № _____ от "___ " _________ 200_ г.)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и) помещения 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  документов   о   государственной   регистрации   права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 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об обременении правами других лиц 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Примечание:  документы,  удостоверяющие  полномочия, прилагаются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заявлению  (подлинники  или  засвидетельствованные  в нотариальном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копии).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нахождения помещения: Пермский край, г. Пермь,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ул. _____________________________________________________________,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дом/корпус/строение 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кв./комната _____________________________________________________,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подъезд __________________________, этаж ________________________.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 разрешить 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(перевод с переустройством, с перепланировкой,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переустройством и перепланировкой, реконструкцией -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указать)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помещения, занимаемого на основании 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(права собственности, договора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_________________________________________________________________,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найма, договора аренды -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указать)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 прилагаемому   проекту     (проектной     документации)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переустройства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перепланировки переводимого помещения.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заявлению прилагаются следующие документы: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Правоустанавливающие  документы  на  переводимое  помещение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(подлинники  или  засвидетельствованные  в  нотариальном   порядке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копии) на ______ листах.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  переводимого помещения с его техническим описанием (в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  если  переводимое  помещение является  жилым,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технический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такого помещения) на ______ листах.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Поэтажный  план  дома,  в  котором  находится  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переводимое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Подготовленный и оформленный в установленном порядке проект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(проектная   документация)   переустройства 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перепланировки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переводимого  помещения  (в  случае,  если  переустройство  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перепланировка  требуются  для обеспечения  использования   такого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в качестве жилого или нежилого помещения) на ___ листах.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Иные документы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(доверенности, уставные, регистрационные документы и другие)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Мною выбирается следующий способ выдачи конечного результата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муниципальной услуги: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D041F" wp14:editId="03D3D043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219075" cy="189230"/>
                <wp:effectExtent l="0" t="0" r="28575" b="203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.7pt;margin-top:8.25pt;width:17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IpUAIAAGA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">
                <v:textbox>
                  <w:txbxContent>
                    <w:p w:rsidR="00CA139E" w:rsidRDefault="00CA139E" w:rsidP="00CA139E"/>
                  </w:txbxContent>
                </v:textbox>
              </v:rect>
            </w:pict>
          </mc:Fallback>
        </mc:AlternateConten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Доставить почтой по указанному адресу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5A40" wp14:editId="66384721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219075" cy="2000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.7pt;margin-top:5.6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">
                <v:textbox>
                  <w:txbxContent>
                    <w:p w:rsidR="00CA139E" w:rsidRDefault="00CA139E" w:rsidP="00CA139E"/>
                  </w:txbxContent>
                </v:textbox>
              </v:rect>
            </w:pict>
          </mc:Fallback>
        </mc:AlternateConten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Выдача документов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уведомле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о сроке выдачи конечного результата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муниципальной услуги «___» ___________ 20___ г.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 лиц, подавших заявление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 200__ г. ______________ 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(дата</w:t>
      </w:r>
      <w:proofErr w:type="gramStart"/>
      <w:r w:rsidRPr="00CA13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)(</w:t>
      </w:r>
      <w:proofErr w:type="gramEnd"/>
      <w:r w:rsidRPr="00CA13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подпись      (расшифровка подписи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заявителя)          заявителя)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____________ 200__ г. ______________ 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(дата)               (подпись      (расшифровка подписи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заявителя)          заявителя)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(Следующие позиции заполняются должностным лицом, принявшим</w:t>
      </w:r>
      <w:proofErr w:type="gramEnd"/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представлены на приеме "_____" _______________ 200__ г.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Входящий номер регистрации заявления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Выдана расписка в получении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                       "_____" _____________ 200__ г.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 получил                  "_____" _____________ 200__ г.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 заявителя)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            ________________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A13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 должностного лица, принявшего заявление)     (подпись)</w:t>
      </w:r>
    </w:p>
    <w:p w:rsidR="00CA139E" w:rsidRPr="00CA139E" w:rsidRDefault="00CA139E" w:rsidP="00CA139E">
      <w:pPr>
        <w:tabs>
          <w:tab w:val="left" w:pos="59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 2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к административному регламенту</w:t>
      </w:r>
    </w:p>
    <w:p w:rsidR="00CA139E" w:rsidRPr="00CA139E" w:rsidRDefault="00CA139E" w:rsidP="00CA139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документов, а также выдача</w:t>
      </w:r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решений о переводе или об отказе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переводе жилого помещения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нежилое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нежилого помещения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жилое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помещение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139E" w:rsidRPr="00CA139E" w:rsidRDefault="00CA139E" w:rsidP="00CA139E">
      <w:pPr>
        <w:tabs>
          <w:tab w:val="left" w:pos="4820"/>
        </w:tabs>
        <w:spacing w:after="0" w:line="280" w:lineRule="exac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tabs>
          <w:tab w:val="left" w:pos="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Б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лок-схема </w:t>
      </w:r>
      <w:r w:rsidRPr="00CA139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/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0D9CD3" wp14:editId="5D460A57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Прием заявления на предоставление муниципальной услуги </w:t>
                            </w:r>
                            <w:r>
                              <w:br/>
                              <w:t xml:space="preserve">и документов </w:t>
                            </w:r>
                          </w:p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71pt;margin-top:8.7pt;width:350.8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Прием заявления на предоставление муниципальной услуги </w:t>
                      </w:r>
                      <w:r>
                        <w:br/>
                        <w:t xml:space="preserve">и документов </w:t>
                      </w:r>
                    </w:p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079494" wp14:editId="34DBDDF7">
                <wp:simplePos x="0" y="0"/>
                <wp:positionH relativeFrom="column">
                  <wp:posOffset>3081020</wp:posOffset>
                </wp:positionH>
                <wp:positionV relativeFrom="paragraph">
                  <wp:posOffset>732790</wp:posOffset>
                </wp:positionV>
                <wp:extent cx="1270" cy="228600"/>
                <wp:effectExtent l="76200" t="0" r="7493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57.7pt" to="242.7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dnZg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1DF0B4B" wp14:editId="14C12FCA">
                <wp:simplePos x="0" y="0"/>
                <wp:positionH relativeFrom="column">
                  <wp:posOffset>901700</wp:posOffset>
                </wp:positionH>
                <wp:positionV relativeFrom="paragraph">
                  <wp:posOffset>1775460</wp:posOffset>
                </wp:positionV>
                <wp:extent cx="2122170" cy="805180"/>
                <wp:effectExtent l="0" t="0" r="1143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>
                              <w:t xml:space="preserve">Регистрация заявления </w:t>
                            </w:r>
                            <w:r>
                              <w:br/>
                              <w:t xml:space="preserve">и документов, необходимых </w:t>
                            </w:r>
                            <w:r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71pt;margin-top:139.8pt;width:167.1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>
                        <w:t xml:space="preserve">Регистрация заявления </w:t>
                      </w:r>
                      <w:r>
                        <w:br/>
                        <w:t xml:space="preserve">и документов, необходимых </w:t>
                      </w:r>
                      <w:r>
                        <w:br/>
                        <w:t xml:space="preserve">для предоставления муниципальной услуги </w:t>
                      </w:r>
                    </w:p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530F4E" wp14:editId="577F02A5">
                <wp:simplePos x="0" y="0"/>
                <wp:positionH relativeFrom="column">
                  <wp:posOffset>901700</wp:posOffset>
                </wp:positionH>
                <wp:positionV relativeFrom="paragraph">
                  <wp:posOffset>961390</wp:posOffset>
                </wp:positionV>
                <wp:extent cx="4455160" cy="585470"/>
                <wp:effectExtent l="0" t="0" r="21590" b="241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71pt;margin-top:75.7pt;width:350.8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954F94" wp14:editId="011AC03A">
                <wp:simplePos x="0" y="0"/>
                <wp:positionH relativeFrom="column">
                  <wp:posOffset>1971040</wp:posOffset>
                </wp:positionH>
                <wp:positionV relativeFrom="paragraph">
                  <wp:posOffset>1546860</wp:posOffset>
                </wp:positionV>
                <wp:extent cx="1270" cy="228600"/>
                <wp:effectExtent l="76200" t="0" r="7493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1.8pt" to="155.3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13Zw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" o:allowincell="f">
                <v:stroke endarrow="block"/>
              </v:line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4D3447" wp14:editId="7EDB855F">
                <wp:simplePos x="0" y="0"/>
                <wp:positionH relativeFrom="column">
                  <wp:posOffset>1973580</wp:posOffset>
                </wp:positionH>
                <wp:positionV relativeFrom="paragraph">
                  <wp:posOffset>2580640</wp:posOffset>
                </wp:positionV>
                <wp:extent cx="1270" cy="228600"/>
                <wp:effectExtent l="76200" t="0" r="7493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203.2pt" to="155.5pt,2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" o:allowincell="f">
                <v:stroke endarrow="block"/>
              </v:line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988360" wp14:editId="63F4C913">
                <wp:simplePos x="0" y="0"/>
                <wp:positionH relativeFrom="column">
                  <wp:posOffset>3545840</wp:posOffset>
                </wp:positionH>
                <wp:positionV relativeFrom="paragraph">
                  <wp:posOffset>1775460</wp:posOffset>
                </wp:positionV>
                <wp:extent cx="1811020" cy="805180"/>
                <wp:effectExtent l="0" t="0" r="1778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279.2pt;margin-top:139.8pt;width:142.6pt;height:6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0D2B784" wp14:editId="6ED72615">
                <wp:simplePos x="0" y="0"/>
                <wp:positionH relativeFrom="column">
                  <wp:posOffset>4433570</wp:posOffset>
                </wp:positionH>
                <wp:positionV relativeFrom="paragraph">
                  <wp:posOffset>1546860</wp:posOffset>
                </wp:positionV>
                <wp:extent cx="1270" cy="228600"/>
                <wp:effectExtent l="76200" t="0" r="7493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1.8pt" to="349.2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dO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" o:allowincell="f">
                <v:stroke endarrow="block"/>
              </v:line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EDCD962" wp14:editId="098C51B5">
                <wp:simplePos x="0" y="0"/>
                <wp:positionH relativeFrom="column">
                  <wp:posOffset>901700</wp:posOffset>
                </wp:positionH>
                <wp:positionV relativeFrom="paragraph">
                  <wp:posOffset>2809875</wp:posOffset>
                </wp:positionV>
                <wp:extent cx="4455160" cy="1002665"/>
                <wp:effectExtent l="0" t="0" r="21590" b="260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</w:rPr>
                              <w:t>и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 xml:space="preserve">при необходимости направление </w:t>
                            </w:r>
                          </w:p>
                          <w:p w:rsidR="00CA139E" w:rsidRDefault="00CA139E" w:rsidP="00CA139E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71pt;margin-top:221.25pt;width:350.8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</w:t>
                      </w:r>
                      <w:proofErr w:type="gramStart"/>
                      <w:r>
                        <w:rPr>
                          <w:bCs/>
                          <w:iCs/>
                        </w:rPr>
                        <w:t>и</w:t>
                      </w:r>
                      <w:r>
                        <w:t>(</w:t>
                      </w:r>
                      <w:proofErr w:type="gramEnd"/>
                      <w:r>
                        <w:t xml:space="preserve">при необходимости направление </w:t>
                      </w:r>
                    </w:p>
                    <w:p w:rsidR="00CA139E" w:rsidRDefault="00CA139E" w:rsidP="00CA139E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7273CB5" wp14:editId="6750CF2F">
                <wp:simplePos x="0" y="0"/>
                <wp:positionH relativeFrom="column">
                  <wp:posOffset>3305810</wp:posOffset>
                </wp:positionH>
                <wp:positionV relativeFrom="paragraph">
                  <wp:posOffset>4044950</wp:posOffset>
                </wp:positionV>
                <wp:extent cx="2051050" cy="1119505"/>
                <wp:effectExtent l="0" t="0" r="25400" b="234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Подготовка проекта решения об отказе в переводе</w:t>
                            </w:r>
                            <w:r>
                              <w:rPr>
                                <w:rFonts w:cs="Calibri"/>
                              </w:rPr>
                              <w:t xml:space="preserve"> жилого помещения в нежилое помещение или нежилого помещения в жилое помещение</w:t>
                            </w:r>
                          </w:p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260.3pt;margin-top:318.5pt;width:161.5pt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Подготовка проекта решения об отказе в переводе</w:t>
                      </w:r>
                      <w:r>
                        <w:rPr>
                          <w:rFonts w:cs="Calibri"/>
                        </w:rPr>
                        <w:t xml:space="preserve"> жилого помещения в нежилое помещение или нежилого помещения в жилое помещение</w:t>
                      </w:r>
                    </w:p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2291957" wp14:editId="1DBDDB3A">
                <wp:simplePos x="0" y="0"/>
                <wp:positionH relativeFrom="column">
                  <wp:posOffset>1974850</wp:posOffset>
                </wp:positionH>
                <wp:positionV relativeFrom="paragraph">
                  <wp:posOffset>3794125</wp:posOffset>
                </wp:positionV>
                <wp:extent cx="1270" cy="257175"/>
                <wp:effectExtent l="76200" t="0" r="7493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298.75pt" to="155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" o:allowincell="f">
                <v:stroke endarrow="block"/>
              </v:line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8FF187" wp14:editId="08317707">
                <wp:simplePos x="0" y="0"/>
                <wp:positionH relativeFrom="column">
                  <wp:posOffset>901700</wp:posOffset>
                </wp:positionH>
                <wp:positionV relativeFrom="paragraph">
                  <wp:posOffset>4044950</wp:posOffset>
                </wp:positionV>
                <wp:extent cx="2180590" cy="1119505"/>
                <wp:effectExtent l="0" t="0" r="101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 xml:space="preserve">Подготовка проекта решения </w:t>
                            </w:r>
                            <w:r>
                              <w:rPr>
                                <w:rFonts w:cs="Calibri"/>
                              </w:rPr>
                              <w:t>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71pt;margin-top:318.5pt;width:171.7pt;height:8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 xml:space="preserve">Подготовка проекта решения </w:t>
                      </w:r>
                      <w:r>
                        <w:rPr>
                          <w:rFonts w:cs="Calibri"/>
                        </w:rPr>
                        <w:t>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CAFF6BF" wp14:editId="3599E7DC">
                <wp:simplePos x="0" y="0"/>
                <wp:positionH relativeFrom="column">
                  <wp:posOffset>901700</wp:posOffset>
                </wp:positionH>
                <wp:positionV relativeFrom="paragraph">
                  <wp:posOffset>5348605</wp:posOffset>
                </wp:positionV>
                <wp:extent cx="2122170" cy="1249680"/>
                <wp:effectExtent l="0" t="0" r="1143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      </w:r>
                          </w:p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71pt;margin-top:421.15pt;width:167.1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</w:r>
                    </w:p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C60C11B" wp14:editId="56DD0F02">
                <wp:simplePos x="0" y="0"/>
                <wp:positionH relativeFrom="column">
                  <wp:posOffset>1967230</wp:posOffset>
                </wp:positionH>
                <wp:positionV relativeFrom="paragraph">
                  <wp:posOffset>5126355</wp:posOffset>
                </wp:positionV>
                <wp:extent cx="1270" cy="228600"/>
                <wp:effectExtent l="76200" t="0" r="7493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03.65pt" to="15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" o:allowincell="f">
                <v:stroke endarrow="block"/>
              </v:line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0" allowOverlap="1" wp14:anchorId="7995B6A2" wp14:editId="7F8C6F2A">
                <wp:simplePos x="0" y="0"/>
                <wp:positionH relativeFrom="column">
                  <wp:posOffset>4441189</wp:posOffset>
                </wp:positionH>
                <wp:positionV relativeFrom="paragraph">
                  <wp:posOffset>3794125</wp:posOffset>
                </wp:positionV>
                <wp:extent cx="0" cy="2571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298.75pt" to="349.7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spXw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" o:allowincell="f">
                <v:stroke endarrow="block"/>
              </v:line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991AA4C" wp14:editId="743F122D">
                <wp:simplePos x="0" y="0"/>
                <wp:positionH relativeFrom="column">
                  <wp:posOffset>3305810</wp:posOffset>
                </wp:positionH>
                <wp:positionV relativeFrom="paragraph">
                  <wp:posOffset>5348605</wp:posOffset>
                </wp:positionV>
                <wp:extent cx="2051050" cy="1249680"/>
                <wp:effectExtent l="0" t="0" r="2540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9E" w:rsidRDefault="00CA139E" w:rsidP="00CA139E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>
                              <w:t>Выдача (направление) заявителю</w:t>
                            </w:r>
                            <w:r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260.3pt;margin-top:421.15pt;width:161.5pt;height:9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" o:allowincell="f">
                <v:textbox inset="1.67639mm,.83819mm,1.67639mm,.83819mm">
                  <w:txbxContent>
                    <w:p w:rsidR="00CA139E" w:rsidRDefault="00CA139E" w:rsidP="00CA139E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>
                        <w:t>Выдача (направление) заявителю</w:t>
                      </w:r>
                      <w:r>
                        <w:rPr>
                          <w:rFonts w:cs="Calibri"/>
                        </w:rPr>
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  <w:r w:rsidRPr="00CA139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0" allowOverlap="1" wp14:anchorId="32A9501E" wp14:editId="24736DD6">
                <wp:simplePos x="0" y="0"/>
                <wp:positionH relativeFrom="column">
                  <wp:posOffset>4433569</wp:posOffset>
                </wp:positionH>
                <wp:positionV relativeFrom="paragraph">
                  <wp:posOffset>5170805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407.15pt" to="349.1pt,4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" o:allowincell="f">
                <v:stroke endarrow="block"/>
              </v:line>
            </w:pict>
          </mc:Fallback>
        </mc:AlternateContent>
      </w: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tabs>
          <w:tab w:val="left" w:pos="3119"/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tabs>
          <w:tab w:val="left" w:pos="311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tabs>
          <w:tab w:val="left" w:pos="1418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CA139E" w:rsidRPr="00CA139E" w:rsidRDefault="00CA139E" w:rsidP="00CA139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к административному регламенту</w:t>
      </w:r>
    </w:p>
    <w:p w:rsidR="00CA139E" w:rsidRPr="00CA139E" w:rsidRDefault="00CA139E" w:rsidP="00CA139E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предоставления муниципальной услуги</w:t>
      </w:r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документов, а также выдача</w:t>
      </w:r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решений о переводе или об отказе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переводе жилого помещения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нежилое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или нежилого помещения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жилое</w:t>
      </w:r>
      <w:proofErr w:type="gramEnd"/>
    </w:p>
    <w:p w:rsidR="00CA139E" w:rsidRPr="00CA139E" w:rsidRDefault="00CA139E" w:rsidP="00CA139E">
      <w:pPr>
        <w:tabs>
          <w:tab w:val="left" w:pos="4820"/>
        </w:tabs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помещение</w:t>
      </w:r>
      <w:r w:rsidRPr="00CA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4418"/>
      </w:tblGrid>
      <w:tr w:rsidR="00CA139E" w:rsidRPr="00CA139E" w:rsidTr="000D4300">
        <w:tc>
          <w:tcPr>
            <w:tcW w:w="607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607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(фамилия, имя, отчество — для граждан;</w:t>
            </w: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полное наименование организации —</w:t>
            </w: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для юридических лиц)</w:t>
            </w: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A139E" w:rsidRPr="00CA139E" w:rsidTr="000D4300">
        <w:tc>
          <w:tcPr>
            <w:tcW w:w="607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607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(почтовый индекс</w:t>
            </w:r>
            <w:proofErr w:type="gramEnd"/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 адрес заявителя</w:t>
            </w: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согласно заявлению о переводе)</w:t>
            </w: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39E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t>Уведомление</w:t>
      </w:r>
      <w:r w:rsidRPr="00CA139E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br/>
      </w:r>
      <w:r w:rsidRPr="00CA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переводе (отказе в переводе)</w:t>
      </w:r>
      <w:r w:rsidRPr="00CA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жилого (нежилого) помещения в нежилое (жилое) помещение</w:t>
      </w: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1"/>
        <w:gridCol w:w="104"/>
      </w:tblGrid>
      <w:tr w:rsidR="00CA139E" w:rsidRPr="00CA139E" w:rsidTr="000D43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(полное наименование органа местного самоуправления,</w:t>
            </w:r>
            <w:proofErr w:type="gramEnd"/>
          </w:p>
        </w:tc>
      </w:tr>
      <w:tr w:rsidR="00CA139E" w:rsidRPr="00CA139E" w:rsidTr="000D4300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CA139E" w:rsidRPr="00CA139E" w:rsidTr="000D4300">
        <w:tc>
          <w:tcPr>
            <w:tcW w:w="95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осуществляющего перевод помещения)</w:t>
            </w:r>
          </w:p>
        </w:tc>
        <w:tc>
          <w:tcPr>
            <w:tcW w:w="105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A139E" w:rsidRPr="00CA139E" w:rsidRDefault="00CA139E" w:rsidP="00CA1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</w:tblGrid>
      <w:tr w:rsidR="00CA139E" w:rsidRPr="00CA139E" w:rsidTr="000D430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городского или сельского поселения)</w:t>
            </w:r>
          </w:p>
        </w:tc>
      </w:tr>
      <w:tr w:rsidR="00CA139E" w:rsidRPr="00CA139E" w:rsidTr="000D430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улицы, площади, проспекта, бульвара, проезда и т. п.)</w:t>
            </w:r>
          </w:p>
        </w:tc>
      </w:tr>
    </w:tbl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408"/>
        <w:gridCol w:w="139"/>
        <w:gridCol w:w="2719"/>
        <w:gridCol w:w="2869"/>
        <w:gridCol w:w="432"/>
        <w:gridCol w:w="1408"/>
        <w:gridCol w:w="104"/>
      </w:tblGrid>
      <w:tr w:rsidR="00CA139E" w:rsidRPr="00CA139E" w:rsidTr="000D4300">
        <w:tc>
          <w:tcPr>
            <w:tcW w:w="448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(владение, строение)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CA139E" w:rsidRPr="00CA139E" w:rsidTr="000D4300">
        <w:tc>
          <w:tcPr>
            <w:tcW w:w="448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" w:type="dxa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 xml:space="preserve">из жилого (нежилого)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>нежилое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pacing w:val="4"/>
          <w:u w:val="single"/>
          <w:lang w:eastAsia="ru-RU"/>
        </w:rPr>
        <w:t xml:space="preserve"> (жилое)</w:t>
      </w:r>
      <w:r w:rsidRPr="00CA139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в целях использования помещения в качестве</w:t>
      </w:r>
    </w:p>
    <w:p w:rsidR="00CA139E" w:rsidRPr="00CA139E" w:rsidRDefault="00CA139E" w:rsidP="00CA139E">
      <w:pPr>
        <w:tabs>
          <w:tab w:val="center" w:pos="1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1"/>
        <w:gridCol w:w="104"/>
      </w:tblGrid>
      <w:tr w:rsidR="00CA139E" w:rsidRPr="00CA139E" w:rsidTr="000D43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(вид использования помещения в соответствии с заявлением о переводе)</w:t>
            </w:r>
          </w:p>
        </w:tc>
      </w:tr>
      <w:tr w:rsidR="00CA139E" w:rsidRPr="00CA139E" w:rsidTr="000D4300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</w:tbl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8332"/>
        <w:gridCol w:w="202"/>
      </w:tblGrid>
      <w:tr w:rsidR="00CA139E" w:rsidRPr="00CA139E" w:rsidTr="000D4300">
        <w:tc>
          <w:tcPr>
            <w:tcW w:w="994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РЕШИЛ (</w:t>
            </w:r>
            <w:proofErr w:type="gramEnd"/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CA139E" w:rsidRPr="00CA139E" w:rsidTr="000D4300">
        <w:tc>
          <w:tcPr>
            <w:tcW w:w="994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39E" w:rsidRPr="00CA139E" w:rsidRDefault="00CA139E" w:rsidP="00CA13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>1. Помещение на основании приложенных к заявлению документов:</w:t>
      </w:r>
    </w:p>
    <w:p w:rsidR="00CA139E" w:rsidRPr="00CA139E" w:rsidRDefault="00CA139E" w:rsidP="00CA13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 xml:space="preserve">а) перевести из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жилого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(нежилого) в нежилое (жилое)</w:t>
      </w:r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предварительных условий;</w:t>
      </w:r>
    </w:p>
    <w:p w:rsidR="00CA139E" w:rsidRPr="00CA139E" w:rsidRDefault="00CA139E" w:rsidP="00CA139E">
      <w:pPr>
        <w:tabs>
          <w:tab w:val="center" w:pos="38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(ненужное зачеркнуть)</w:t>
      </w:r>
    </w:p>
    <w:p w:rsidR="00CA139E" w:rsidRPr="00CA139E" w:rsidRDefault="00CA139E" w:rsidP="00CA1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б) перевести из жилого (нежилого)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>нежилое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 xml:space="preserve">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1"/>
        <w:gridCol w:w="104"/>
      </w:tblGrid>
      <w:tr w:rsidR="00CA139E" w:rsidRPr="00CA139E" w:rsidTr="000D43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(перечень работ по переустройству (перепланировке)</w:t>
            </w:r>
            <w:proofErr w:type="gramEnd"/>
          </w:p>
        </w:tc>
      </w:tr>
      <w:tr w:rsidR="00CA139E" w:rsidRPr="00CA139E" w:rsidTr="000D43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помещения или иных необходимых работ</w:t>
            </w:r>
          </w:p>
        </w:tc>
      </w:tr>
      <w:tr w:rsidR="00CA139E" w:rsidRPr="00CA139E" w:rsidTr="000D4300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ремонту, реконструкции, реставрации помещения)</w:t>
            </w:r>
          </w:p>
        </w:tc>
      </w:tr>
      <w:tr w:rsidR="00CA139E" w:rsidRPr="00CA139E" w:rsidTr="000D4300">
        <w:tc>
          <w:tcPr>
            <w:tcW w:w="9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" w:type="dxa"/>
            <w:vAlign w:val="bottom"/>
            <w:hideMark/>
          </w:tcPr>
          <w:p w:rsidR="00CA139E" w:rsidRPr="00CA139E" w:rsidRDefault="00CA139E" w:rsidP="00CA1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CA139E" w:rsidRPr="00CA139E" w:rsidRDefault="00CA139E" w:rsidP="00CA13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CA139E" w:rsidRPr="00CA139E" w:rsidRDefault="00CA139E" w:rsidP="00CA139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2. Отказать в переводе указанного помещения из жилого (нежилого) в </w:t>
      </w:r>
      <w:proofErr w:type="gramStart"/>
      <w:r w:rsidRPr="00CA139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нежилое</w:t>
      </w:r>
      <w:proofErr w:type="gramEnd"/>
      <w:r w:rsidRPr="00CA139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5"/>
      </w:tblGrid>
      <w:tr w:rsidR="00CA139E" w:rsidRPr="00CA139E" w:rsidTr="000D430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(основани</w:t>
            </w:r>
            <w:proofErr w:type="gramStart"/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е(</w:t>
            </w:r>
            <w:proofErr w:type="gramEnd"/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я), установленное частью 1 статьи 24 Жилищного кодекса Российской Федерации)</w:t>
            </w:r>
          </w:p>
        </w:tc>
      </w:tr>
      <w:tr w:rsidR="00CA139E" w:rsidRPr="00CA139E" w:rsidTr="000D430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290"/>
        <w:gridCol w:w="2341"/>
        <w:gridCol w:w="287"/>
        <w:gridCol w:w="3521"/>
      </w:tblGrid>
      <w:tr w:rsidR="00CA139E" w:rsidRPr="00CA139E" w:rsidTr="000D4300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dxa"/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39E" w:rsidRPr="00CA139E" w:rsidTr="000D4300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91" w:type="dxa"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9E" w:rsidRPr="00CA139E" w:rsidRDefault="00CA139E" w:rsidP="00CA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139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>«___» ____________ 200__ г.</w:t>
      </w: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A139E">
        <w:rPr>
          <w:rFonts w:ascii="Times New Roman" w:eastAsia="Times New Roman" w:hAnsi="Times New Roman" w:cs="Times New Roman"/>
          <w:color w:val="000000"/>
          <w:lang w:eastAsia="ru-RU"/>
        </w:rPr>
        <w:t>М. П.</w:t>
      </w:r>
    </w:p>
    <w:p w:rsidR="00CA139E" w:rsidRPr="00CA139E" w:rsidRDefault="00CA139E" w:rsidP="00CA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39E" w:rsidRPr="00CA139E" w:rsidRDefault="00CA139E" w:rsidP="00CA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2D4D" w:rsidRDefault="00382D4D"/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EA" w:rsidRDefault="00FD73EA" w:rsidP="00CA139E">
      <w:pPr>
        <w:spacing w:after="0" w:line="240" w:lineRule="auto"/>
      </w:pPr>
      <w:r>
        <w:separator/>
      </w:r>
    </w:p>
  </w:endnote>
  <w:endnote w:type="continuationSeparator" w:id="0">
    <w:p w:rsidR="00FD73EA" w:rsidRDefault="00FD73EA" w:rsidP="00CA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EA" w:rsidRDefault="00FD73EA" w:rsidP="00CA139E">
      <w:pPr>
        <w:spacing w:after="0" w:line="240" w:lineRule="auto"/>
      </w:pPr>
      <w:r>
        <w:separator/>
      </w:r>
    </w:p>
  </w:footnote>
  <w:footnote w:type="continuationSeparator" w:id="0">
    <w:p w:rsidR="00FD73EA" w:rsidRDefault="00FD73EA" w:rsidP="00CA139E">
      <w:pPr>
        <w:spacing w:after="0" w:line="240" w:lineRule="auto"/>
      </w:pPr>
      <w:r>
        <w:continuationSeparator/>
      </w:r>
    </w:p>
  </w:footnote>
  <w:footnote w:id="1">
    <w:p w:rsidR="00CA139E" w:rsidRDefault="00CA139E" w:rsidP="00CA139E">
      <w:pPr>
        <w:pStyle w:val="a5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7C"/>
    <w:rsid w:val="00337A5B"/>
    <w:rsid w:val="00360AAE"/>
    <w:rsid w:val="00382D4D"/>
    <w:rsid w:val="008D0E7D"/>
    <w:rsid w:val="00CA139E"/>
    <w:rsid w:val="00E03065"/>
    <w:rsid w:val="00E0797C"/>
    <w:rsid w:val="00FD73EA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39E"/>
  </w:style>
  <w:style w:type="character" w:styleId="a3">
    <w:name w:val="Hyperlink"/>
    <w:semiHidden/>
    <w:unhideWhenUsed/>
    <w:rsid w:val="00CA139E"/>
    <w:rPr>
      <w:color w:val="0000FF"/>
      <w:u w:val="single"/>
    </w:rPr>
  </w:style>
  <w:style w:type="character" w:styleId="a4">
    <w:name w:val="FollowedHyperlink"/>
    <w:semiHidden/>
    <w:unhideWhenUsed/>
    <w:rsid w:val="00CA139E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CA13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A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CA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A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CA1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A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139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CA13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Signature"/>
    <w:basedOn w:val="a"/>
    <w:next w:val="ab"/>
    <w:link w:val="ae"/>
    <w:semiHidden/>
    <w:unhideWhenUsed/>
    <w:rsid w:val="00CA139E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semiHidden/>
    <w:rsid w:val="00CA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CA139E"/>
    <w:rPr>
      <w:b/>
      <w:bCs/>
      <w:lang w:val="x-none" w:eastAsia="x-none"/>
    </w:rPr>
  </w:style>
  <w:style w:type="character" w:customStyle="1" w:styleId="af0">
    <w:name w:val="Тема примечания Знак"/>
    <w:basedOn w:val="a8"/>
    <w:link w:val="af"/>
    <w:semiHidden/>
    <w:rsid w:val="00CA13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semiHidden/>
    <w:unhideWhenUsed/>
    <w:rsid w:val="00CA13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CA139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Revision"/>
    <w:semiHidden/>
    <w:rsid w:val="00CA1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CA13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головок к тексту"/>
    <w:basedOn w:val="a"/>
    <w:next w:val="ab"/>
    <w:rsid w:val="00CA139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регистрационные поля"/>
    <w:basedOn w:val="a"/>
    <w:rsid w:val="00CA139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7">
    <w:name w:val="Исполнитель"/>
    <w:basedOn w:val="ab"/>
    <w:rsid w:val="00CA139E"/>
    <w:pPr>
      <w:suppressAutoHyphens/>
      <w:spacing w:line="240" w:lineRule="exact"/>
    </w:pPr>
    <w:rPr>
      <w:sz w:val="24"/>
    </w:rPr>
  </w:style>
  <w:style w:type="paragraph" w:customStyle="1" w:styleId="af8">
    <w:name w:val="Приложение"/>
    <w:basedOn w:val="ab"/>
    <w:rsid w:val="00CA139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9">
    <w:name w:val="Подпись на  бланке должностного лица"/>
    <w:basedOn w:val="a"/>
    <w:next w:val="ab"/>
    <w:rsid w:val="00CA139E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A139E"/>
    <w:rPr>
      <w:rFonts w:ascii="Arial" w:hAnsi="Arial" w:cs="Arial"/>
    </w:rPr>
  </w:style>
  <w:style w:type="paragraph" w:customStyle="1" w:styleId="ConsPlusNormal0">
    <w:name w:val="ConsPlusNormal"/>
    <w:link w:val="ConsPlusNormal"/>
    <w:rsid w:val="00CA139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A1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CA139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CA13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A1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A139E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character" w:styleId="afb">
    <w:name w:val="footnote reference"/>
    <w:semiHidden/>
    <w:unhideWhenUsed/>
    <w:rsid w:val="00CA139E"/>
    <w:rPr>
      <w:vertAlign w:val="superscript"/>
    </w:rPr>
  </w:style>
  <w:style w:type="character" w:styleId="afc">
    <w:name w:val="annotation reference"/>
    <w:semiHidden/>
    <w:unhideWhenUsed/>
    <w:rsid w:val="00CA139E"/>
    <w:rPr>
      <w:sz w:val="16"/>
      <w:szCs w:val="16"/>
    </w:rPr>
  </w:style>
  <w:style w:type="table" w:styleId="afd">
    <w:name w:val="Table Grid"/>
    <w:basedOn w:val="a1"/>
    <w:uiPriority w:val="99"/>
    <w:rsid w:val="00CA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CA139E"/>
    <w:rPr>
      <w:b/>
      <w:bCs/>
    </w:rPr>
  </w:style>
  <w:style w:type="paragraph" w:styleId="aff">
    <w:name w:val="No Spacing"/>
    <w:uiPriority w:val="1"/>
    <w:qFormat/>
    <w:rsid w:val="00CA1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139E"/>
  </w:style>
  <w:style w:type="character" w:styleId="a3">
    <w:name w:val="Hyperlink"/>
    <w:semiHidden/>
    <w:unhideWhenUsed/>
    <w:rsid w:val="00CA139E"/>
    <w:rPr>
      <w:color w:val="0000FF"/>
      <w:u w:val="single"/>
    </w:rPr>
  </w:style>
  <w:style w:type="character" w:styleId="a4">
    <w:name w:val="FollowedHyperlink"/>
    <w:semiHidden/>
    <w:unhideWhenUsed/>
    <w:rsid w:val="00CA139E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CA13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A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CA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A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CA13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A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139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CA13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Signature"/>
    <w:basedOn w:val="a"/>
    <w:next w:val="ab"/>
    <w:link w:val="ae"/>
    <w:semiHidden/>
    <w:unhideWhenUsed/>
    <w:rsid w:val="00CA139E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пись Знак"/>
    <w:basedOn w:val="a0"/>
    <w:link w:val="ad"/>
    <w:semiHidden/>
    <w:rsid w:val="00CA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CA139E"/>
    <w:rPr>
      <w:b/>
      <w:bCs/>
      <w:lang w:val="x-none" w:eastAsia="x-none"/>
    </w:rPr>
  </w:style>
  <w:style w:type="character" w:customStyle="1" w:styleId="af0">
    <w:name w:val="Тема примечания Знак"/>
    <w:basedOn w:val="a8"/>
    <w:link w:val="af"/>
    <w:semiHidden/>
    <w:rsid w:val="00CA13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semiHidden/>
    <w:unhideWhenUsed/>
    <w:rsid w:val="00CA139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CA139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Revision"/>
    <w:semiHidden/>
    <w:rsid w:val="00CA1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qFormat/>
    <w:rsid w:val="00CA13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головок к тексту"/>
    <w:basedOn w:val="a"/>
    <w:next w:val="ab"/>
    <w:rsid w:val="00CA139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регистрационные поля"/>
    <w:basedOn w:val="a"/>
    <w:rsid w:val="00CA139E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7">
    <w:name w:val="Исполнитель"/>
    <w:basedOn w:val="ab"/>
    <w:rsid w:val="00CA139E"/>
    <w:pPr>
      <w:suppressAutoHyphens/>
      <w:spacing w:line="240" w:lineRule="exact"/>
    </w:pPr>
    <w:rPr>
      <w:sz w:val="24"/>
    </w:rPr>
  </w:style>
  <w:style w:type="paragraph" w:customStyle="1" w:styleId="af8">
    <w:name w:val="Приложение"/>
    <w:basedOn w:val="ab"/>
    <w:rsid w:val="00CA139E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9">
    <w:name w:val="Подпись на  бланке должностного лица"/>
    <w:basedOn w:val="a"/>
    <w:next w:val="ab"/>
    <w:rsid w:val="00CA139E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A139E"/>
    <w:rPr>
      <w:rFonts w:ascii="Arial" w:hAnsi="Arial" w:cs="Arial"/>
    </w:rPr>
  </w:style>
  <w:style w:type="paragraph" w:customStyle="1" w:styleId="ConsPlusNormal0">
    <w:name w:val="ConsPlusNormal"/>
    <w:link w:val="ConsPlusNormal"/>
    <w:rsid w:val="00CA139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A1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CA139E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10">
    <w:name w:val="Обычный (веб)1"/>
    <w:basedOn w:val="a"/>
    <w:rsid w:val="00CA139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A1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CA139E"/>
    <w:pPr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</w:rPr>
  </w:style>
  <w:style w:type="character" w:styleId="afb">
    <w:name w:val="footnote reference"/>
    <w:semiHidden/>
    <w:unhideWhenUsed/>
    <w:rsid w:val="00CA139E"/>
    <w:rPr>
      <w:vertAlign w:val="superscript"/>
    </w:rPr>
  </w:style>
  <w:style w:type="character" w:styleId="afc">
    <w:name w:val="annotation reference"/>
    <w:semiHidden/>
    <w:unhideWhenUsed/>
    <w:rsid w:val="00CA139E"/>
    <w:rPr>
      <w:sz w:val="16"/>
      <w:szCs w:val="16"/>
    </w:rPr>
  </w:style>
  <w:style w:type="table" w:styleId="afd">
    <w:name w:val="Table Grid"/>
    <w:basedOn w:val="a1"/>
    <w:uiPriority w:val="99"/>
    <w:rsid w:val="00CA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CA139E"/>
    <w:rPr>
      <w:b/>
      <w:bCs/>
    </w:rPr>
  </w:style>
  <w:style w:type="paragraph" w:styleId="aff">
    <w:name w:val="No Spacing"/>
    <w:uiPriority w:val="1"/>
    <w:qFormat/>
    <w:rsid w:val="00CA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46/?dst=22" TargetMode="External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9FF1BFF91D245B516695C33630FA27714FB28A4666D4F3EC1F4B21DE0200uFL" TargetMode="External"/><Relationship Id="rId26" Type="http://schemas.openxmlformats.org/officeDocument/2006/relationships/hyperlink" Target="consultantplus://offline/ref=DD2BF777BD98C997AEE7A1FF0459C4F85CF9E29584FB326FB430796FC9EA2C502DEE138EB95E8424q4H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F1BFF91D245B516695C33630FA27714FB28B4767DAF3EC1F4B21DE0200uFL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apm.vilva@yandex.ru" TargetMode="External"/><Relationship Id="rId17" Type="http://schemas.openxmlformats.org/officeDocument/2006/relationships/hyperlink" Target="consultantplus://offline/ref=9FF1BFF91D245B516695C33630FA27714FB28A4664D9F3EC1F4B21DE0200uFL" TargetMode="External"/><Relationship Id="rId25" Type="http://schemas.openxmlformats.org/officeDocument/2006/relationships/hyperlink" Target="consultantplus://offline/ref=B6C0C1094478F295B1B9610D67B2F8A437C709C04A4B0BE5D6CCF099C4A2F9E7E86BB159A89231TBB3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9FF1BFF91D245B516695C33630FA27714FB2854461D4F3EC1F4B21DE0200uFL" TargetMode="External"/><Relationship Id="rId29" Type="http://schemas.openxmlformats.org/officeDocument/2006/relationships/hyperlink" Target="consultantplus://offline/ref=8C07F0434513FBEB55BCA291CDE1A71AC157732D60DAA05231C472BEFE4BC8CD9E9045CAD31BCDF035CD8DABhF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hyperlink" Target="consultantplus://offline/ref=9FF1BFF91D245B516695C33630FA27714FB3824565DDF3EC1F4B21DE0200uF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hyperlink" Target="consultantplus://offline/ref=9FF1BFF91D245B516695C33630FA27714FB2864864DFF3EC1F4B21DE0200uFL" TargetMode="External"/><Relationship Id="rId28" Type="http://schemas.openxmlformats.org/officeDocument/2006/relationships/hyperlink" Target="consultantplus://offline/ref=02D092BA25CC0717B43F6006E744186D1D1DD59DB983F7A6EFA415BA223027CFA71F2CA8548C119AF0f9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FF1BFF91D245B516695C33630FA27714FB284416ADFF3EC1F4B21DE0200uFL" TargetMode="External"/><Relationship Id="rId31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yanka-city.ru/vilvenskoe" TargetMode="External"/><Relationship Id="rId14" Type="http://schemas.openxmlformats.org/officeDocument/2006/relationships/hyperlink" Target="consultantplus://offline/ref=58F7B71DC8039C0C82B955F8914FC7C830AF606AFB8AEED0D293327D82g5z9K" TargetMode="External"/><Relationship Id="rId22" Type="http://schemas.openxmlformats.org/officeDocument/2006/relationships/hyperlink" Target="consultantplus://offline/ref=9FF1BFF91D245B516695C33630FA27714BB3824360D6AEE617122DDC00u5L" TargetMode="External"/><Relationship Id="rId27" Type="http://schemas.openxmlformats.org/officeDocument/2006/relationships/hyperlink" Target="consultantplus://offline/ref=0FE82C3EB065D3DFC9DABAF99D8E0B60D4D2B7738AA0E9A7C94A6DDD257EA6D134650719E371E0B11439ABCCjBH" TargetMode="External"/><Relationship Id="rId30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2015-10-22T04:41:00Z</cp:lastPrinted>
  <dcterms:created xsi:type="dcterms:W3CDTF">2015-10-21T11:49:00Z</dcterms:created>
  <dcterms:modified xsi:type="dcterms:W3CDTF">2015-10-22T04:46:00Z</dcterms:modified>
</cp:coreProperties>
</file>