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5319D6" w:rsidRDefault="00495665" w:rsidP="0049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29.03.2019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73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4A4E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120650</wp:posOffset>
                </wp:positionV>
                <wp:extent cx="2472690" cy="19335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93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136F9E" w:rsidRDefault="00CF0B5F" w:rsidP="00CF0B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0B5F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 внесении изменений в решение Совета депутатов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Вильвенского сельского поселения от 26.12.2018 г. № 45</w:t>
                            </w:r>
                            <w:r w:rsidRPr="00CF0B5F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495665" w:rsidRPr="0049566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 бюджете Вильвенского сельского поселения на 2019 год и на плановый период 2020 и 2021 годов</w:t>
                            </w:r>
                            <w:r w:rsidRPr="00CF0B5F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85pt;margin-top:9.5pt;width:194.7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" strokecolor="white [3212]">
                <v:fill opacity="0"/>
                <v:textbox>
                  <w:txbxContent>
                    <w:p w:rsidR="00136F9E" w:rsidRPr="00136F9E" w:rsidRDefault="00CF0B5F" w:rsidP="00CF0B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0B5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О внесении изменений в решение Совета депутатов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Вильвенского сельского поселения от 26.12.2018 г. № 45</w:t>
                      </w:r>
                      <w:r w:rsidRPr="00CF0B5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«</w:t>
                      </w:r>
                      <w:r w:rsidR="00495665" w:rsidRPr="0049566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О бюджете Вильвенского сельского поселения на 2019 год и на плановый период 2020 и 2021 годов</w:t>
                      </w:r>
                      <w:r w:rsidRPr="00CF0B5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7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A5B3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8828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49A8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36" w:rsidRDefault="00DF0D3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F0D36" w:rsidP="00C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8E5" w:rsidRDefault="00D728E5" w:rsidP="00C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D6" w:rsidRDefault="005319D6" w:rsidP="00D728E5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Пермского края от </w:t>
      </w:r>
      <w:r w:rsidR="00A84776">
        <w:rPr>
          <w:rFonts w:ascii="Times New Roman" w:eastAsia="Times New Roman" w:hAnsi="Times New Roman" w:cs="Times New Roman"/>
          <w:sz w:val="28"/>
          <w:szCs w:val="28"/>
        </w:rPr>
        <w:t>25.03.2019 г.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4776">
        <w:rPr>
          <w:rFonts w:ascii="Times New Roman" w:eastAsia="Times New Roman" w:hAnsi="Times New Roman" w:cs="Times New Roman"/>
          <w:sz w:val="28"/>
          <w:szCs w:val="28"/>
        </w:rPr>
        <w:t>369-ПК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нового муниципального образования Добрянский городской округ»,  с целью включения в решение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Вильвенского сельского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поселения главных администраторов доходов бюджета, главных распорядителей источников финансирования дефицита бюджета и главных распорядителей бюджетных средств  администрации Добрянского муниципального района и ее отраслевы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(функциональных) органов, 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Вильвенского сельского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поселения,              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5F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5F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Вильвенского сельского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26.12.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Вильвенского сельского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2019 год и на плановый период 2020-2021 годов» (в редакции решений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Вильвенского сельского 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16.01.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25.01.2019 г. № 58, от 20.02.2019 г. № 62, от 22.03.201</w:t>
      </w:r>
      <w:r w:rsidR="00495665">
        <w:rPr>
          <w:rFonts w:ascii="Times New Roman" w:eastAsia="Times New Roman" w:hAnsi="Times New Roman" w:cs="Times New Roman"/>
          <w:sz w:val="28"/>
          <w:szCs w:val="28"/>
        </w:rPr>
        <w:t>9 г. № 69, от 27.03.2019 г. №71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5F">
        <w:rPr>
          <w:rFonts w:ascii="Times New Roman" w:eastAsia="Times New Roman" w:hAnsi="Times New Roman" w:cs="Times New Roman"/>
          <w:sz w:val="28"/>
          <w:szCs w:val="28"/>
        </w:rPr>
        <w:t>1.1. по тексту решения словосочетания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Вильвенского сельского поселения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Вильвенского сельского поселения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словосочетанием «МКУ «Администрация Добрянского района» в соответствующем падеже.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2.Внести следующие изменения в 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приложения к решению: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приложение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1 к настоящему решению;</w:t>
      </w:r>
    </w:p>
    <w:p w:rsidR="00CF0B5F" w:rsidRDefault="00245672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F0B5F">
        <w:rPr>
          <w:rFonts w:ascii="Times New Roman" w:eastAsia="Times New Roman" w:hAnsi="Times New Roman" w:cs="Times New Roman"/>
          <w:sz w:val="28"/>
          <w:szCs w:val="28"/>
        </w:rPr>
        <w:t xml:space="preserve"> приложение 2</w:t>
      </w:r>
      <w:r w:rsidR="00CF0B5F" w:rsidRPr="00CF0B5F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45672">
        <w:rPr>
          <w:rFonts w:ascii="Times New Roman" w:eastAsia="Times New Roman" w:hAnsi="Times New Roman" w:cs="Times New Roman"/>
          <w:sz w:val="28"/>
          <w:szCs w:val="28"/>
        </w:rPr>
        <w:t>приложение 7 изложить в новой редакции согласно приложению 3 к настоящему решению;</w:t>
      </w:r>
    </w:p>
    <w:p w:rsidR="00613CA4" w:rsidRDefault="00613CA4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приложение 8</w:t>
      </w:r>
      <w:r w:rsidRPr="00613CA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3CA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A84776" w:rsidRDefault="00A84776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A8477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8477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5</w:t>
      </w:r>
      <w:r w:rsidRPr="00A8477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A84776" w:rsidRDefault="00A84776" w:rsidP="00A8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приложение 16</w:t>
      </w:r>
      <w:r w:rsidRPr="00613CA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к настоящему решению.</w:t>
      </w:r>
    </w:p>
    <w:p w:rsidR="00CF0B5F" w:rsidRPr="00CF0B5F" w:rsidRDefault="00CF0B5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вступления в силу Закона Пермского края от </w:t>
      </w:r>
      <w:r w:rsidR="00A84776">
        <w:rPr>
          <w:rFonts w:ascii="Times New Roman" w:eastAsia="Times New Roman" w:hAnsi="Times New Roman" w:cs="Times New Roman"/>
          <w:sz w:val="28"/>
          <w:szCs w:val="28"/>
        </w:rPr>
        <w:t>25.03.2019 г.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4776">
        <w:rPr>
          <w:rFonts w:ascii="Times New Roman" w:eastAsia="Times New Roman" w:hAnsi="Times New Roman" w:cs="Times New Roman"/>
          <w:sz w:val="28"/>
          <w:szCs w:val="28"/>
        </w:rPr>
        <w:t>369-ПК</w:t>
      </w:r>
      <w:r w:rsidRPr="00CF0B5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нового муниципального образования Добрянский городской округ».</w:t>
      </w:r>
    </w:p>
    <w:p w:rsidR="00145CDF" w:rsidRPr="00145CDF" w:rsidRDefault="00145CDF" w:rsidP="00C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95665" w:rsidRPr="0049566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495665">
        <w:rPr>
          <w:rFonts w:ascii="Times New Roman" w:eastAsia="Times New Roman" w:hAnsi="Times New Roman" w:cs="Times New Roman"/>
          <w:sz w:val="28"/>
          <w:szCs w:val="28"/>
        </w:rPr>
        <w:t>решение в установленном порядке</w:t>
      </w:r>
      <w:r w:rsidRPr="00145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DF" w:rsidRPr="00145CDF" w:rsidRDefault="00145CDF" w:rsidP="0014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A698F" w:rsidRPr="00D728E5">
        <w:rPr>
          <w:rFonts w:ascii="Times New Roman" w:hAnsi="Times New Roman" w:cs="Times New Roman"/>
          <w:sz w:val="28"/>
          <w:szCs w:val="28"/>
        </w:rPr>
        <w:t>Конт</w:t>
      </w:r>
      <w:r w:rsidR="00AA69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AA698F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AA698F">
        <w:rPr>
          <w:rFonts w:ascii="Times New Roman" w:hAnsi="Times New Roman" w:cs="Times New Roman"/>
          <w:sz w:val="28"/>
          <w:szCs w:val="28"/>
        </w:rPr>
        <w:t>сельского поселения – главу администрации Вильвенского сельского поселения.</w:t>
      </w:r>
    </w:p>
    <w:p w:rsidR="00D728E5" w:rsidRDefault="003C0321" w:rsidP="005319D6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28E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28E5">
        <w:rPr>
          <w:rFonts w:ascii="Times New Roman" w:hAnsi="Times New Roman" w:cs="Times New Roman"/>
          <w:sz w:val="28"/>
          <w:szCs w:val="28"/>
        </w:rPr>
        <w:t>–</w:t>
      </w:r>
    </w:p>
    <w:p w:rsidR="00D728E5" w:rsidRDefault="00D728E5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Вильвенского</w:t>
      </w:r>
    </w:p>
    <w:p w:rsidR="00DF0D36" w:rsidRDefault="00D728E5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Н.С.</w:t>
      </w:r>
      <w:r w:rsidR="00A8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Челпанова</w:t>
      </w:r>
    </w:p>
    <w:p w:rsidR="003C0321" w:rsidRDefault="003C0321" w:rsidP="003C0321">
      <w:pPr>
        <w:spacing w:after="0" w:line="240" w:lineRule="auto"/>
        <w:ind w:left="216" w:firstLine="492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F0D36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C327E" w:rsidRPr="00D843DF" w:rsidRDefault="00D728E5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DF0D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E3D">
        <w:rPr>
          <w:rFonts w:ascii="Times New Roman" w:hAnsi="Times New Roman" w:cs="Times New Roman"/>
          <w:sz w:val="28"/>
          <w:szCs w:val="28"/>
        </w:rPr>
        <w:t xml:space="preserve">   </w:t>
      </w:r>
      <w:r w:rsidR="003C0321">
        <w:rPr>
          <w:rFonts w:ascii="Times New Roman" w:hAnsi="Times New Roman" w:cs="Times New Roman"/>
          <w:sz w:val="28"/>
          <w:szCs w:val="28"/>
        </w:rPr>
        <w:t xml:space="preserve">  </w:t>
      </w:r>
      <w:r w:rsidR="004A4E3D">
        <w:rPr>
          <w:rFonts w:ascii="Times New Roman" w:hAnsi="Times New Roman" w:cs="Times New Roman"/>
          <w:sz w:val="28"/>
          <w:szCs w:val="28"/>
        </w:rPr>
        <w:t>Ю.А.</w:t>
      </w:r>
      <w:r w:rsidR="00A84776">
        <w:rPr>
          <w:rFonts w:ascii="Times New Roman" w:hAnsi="Times New Roman" w:cs="Times New Roman"/>
          <w:sz w:val="28"/>
          <w:szCs w:val="28"/>
        </w:rPr>
        <w:t xml:space="preserve"> </w:t>
      </w:r>
      <w:r w:rsidR="004A4E3D">
        <w:rPr>
          <w:rFonts w:ascii="Times New Roman" w:hAnsi="Times New Roman" w:cs="Times New Roman"/>
          <w:sz w:val="28"/>
          <w:szCs w:val="28"/>
        </w:rPr>
        <w:t>Наумчик</w:t>
      </w:r>
    </w:p>
    <w:p w:rsidR="007C327E" w:rsidRDefault="007C3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8E5" w:rsidSect="00A84776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D0" w:rsidRDefault="00A427D0" w:rsidP="00BE74CB">
      <w:pPr>
        <w:spacing w:after="0" w:line="240" w:lineRule="auto"/>
      </w:pPr>
      <w:r>
        <w:separator/>
      </w:r>
    </w:p>
  </w:endnote>
  <w:endnote w:type="continuationSeparator" w:id="0">
    <w:p w:rsidR="00A427D0" w:rsidRDefault="00A427D0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D0" w:rsidRDefault="00A427D0" w:rsidP="00BE74CB">
      <w:pPr>
        <w:spacing w:after="0" w:line="240" w:lineRule="auto"/>
      </w:pPr>
      <w:r>
        <w:separator/>
      </w:r>
    </w:p>
  </w:footnote>
  <w:footnote w:type="continuationSeparator" w:id="0">
    <w:p w:rsidR="00A427D0" w:rsidRDefault="00A427D0" w:rsidP="00BE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1CA"/>
    <w:multiLevelType w:val="multilevel"/>
    <w:tmpl w:val="7FCE77F4"/>
    <w:lvl w:ilvl="0">
      <w:start w:val="1"/>
      <w:numFmt w:val="decimal"/>
      <w:lvlText w:val="%1."/>
      <w:lvlJc w:val="left"/>
      <w:pPr>
        <w:ind w:left="672" w:hanging="456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34D9"/>
    <w:rsid w:val="001349D0"/>
    <w:rsid w:val="00136F9E"/>
    <w:rsid w:val="00145CDF"/>
    <w:rsid w:val="001A397C"/>
    <w:rsid w:val="00245672"/>
    <w:rsid w:val="002623B5"/>
    <w:rsid w:val="003A7904"/>
    <w:rsid w:val="003B54DC"/>
    <w:rsid w:val="003C0321"/>
    <w:rsid w:val="004136DA"/>
    <w:rsid w:val="004258CC"/>
    <w:rsid w:val="00447BCF"/>
    <w:rsid w:val="0047514A"/>
    <w:rsid w:val="00482A73"/>
    <w:rsid w:val="00495665"/>
    <w:rsid w:val="004A4E3D"/>
    <w:rsid w:val="004B0386"/>
    <w:rsid w:val="00523985"/>
    <w:rsid w:val="005319D6"/>
    <w:rsid w:val="005A4819"/>
    <w:rsid w:val="00613CA4"/>
    <w:rsid w:val="006458CB"/>
    <w:rsid w:val="007C327E"/>
    <w:rsid w:val="00833536"/>
    <w:rsid w:val="00873235"/>
    <w:rsid w:val="008A6DD2"/>
    <w:rsid w:val="00915538"/>
    <w:rsid w:val="00973479"/>
    <w:rsid w:val="00A35C22"/>
    <w:rsid w:val="00A427D0"/>
    <w:rsid w:val="00A84776"/>
    <w:rsid w:val="00AA698F"/>
    <w:rsid w:val="00AE7310"/>
    <w:rsid w:val="00AE7ED3"/>
    <w:rsid w:val="00B42BE6"/>
    <w:rsid w:val="00B53D99"/>
    <w:rsid w:val="00B7710A"/>
    <w:rsid w:val="00BE74CB"/>
    <w:rsid w:val="00C2009E"/>
    <w:rsid w:val="00C542F7"/>
    <w:rsid w:val="00C841CB"/>
    <w:rsid w:val="00C91191"/>
    <w:rsid w:val="00CF0B5F"/>
    <w:rsid w:val="00D27469"/>
    <w:rsid w:val="00D728E5"/>
    <w:rsid w:val="00D843DF"/>
    <w:rsid w:val="00DA3515"/>
    <w:rsid w:val="00DD3BAD"/>
    <w:rsid w:val="00DF0D36"/>
    <w:rsid w:val="00E16540"/>
    <w:rsid w:val="00E71F4F"/>
    <w:rsid w:val="00E932B5"/>
    <w:rsid w:val="00EA013F"/>
    <w:rsid w:val="00EC69E2"/>
    <w:rsid w:val="00FF4AF1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DF0D36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Текст акта"/>
    <w:rsid w:val="004A4E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5</cp:revision>
  <cp:lastPrinted>2019-03-29T03:41:00Z</cp:lastPrinted>
  <dcterms:created xsi:type="dcterms:W3CDTF">2019-03-25T05:01:00Z</dcterms:created>
  <dcterms:modified xsi:type="dcterms:W3CDTF">2019-03-29T03:41:00Z</dcterms:modified>
</cp:coreProperties>
</file>