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0C" w:rsidRDefault="002A570C" w:rsidP="007C728A">
      <w:pPr>
        <w:pStyle w:val="ConsPlusTitlePage"/>
      </w:pPr>
    </w:p>
    <w:p w:rsidR="00E12C5F" w:rsidRPr="00352E0A" w:rsidRDefault="00E12C5F" w:rsidP="00E12C5F">
      <w:pPr>
        <w:jc w:val="center"/>
        <w:rPr>
          <w:sz w:val="24"/>
        </w:rPr>
      </w:pPr>
      <w:r>
        <w:rPr>
          <w:noProof/>
        </w:rPr>
        <w:drawing>
          <wp:inline distT="0" distB="0" distL="0" distR="0">
            <wp:extent cx="53340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p>
    <w:p w:rsidR="00E12C5F" w:rsidRPr="00352E0A" w:rsidRDefault="00E12C5F" w:rsidP="00E12C5F">
      <w:pPr>
        <w:pStyle w:val="1"/>
        <w:rPr>
          <w:szCs w:val="28"/>
        </w:rPr>
      </w:pPr>
      <w:r w:rsidRPr="00352E0A">
        <w:rPr>
          <w:szCs w:val="28"/>
        </w:rPr>
        <w:t>ПОСТАНОВЛЕНИЕ</w:t>
      </w:r>
    </w:p>
    <w:p w:rsidR="00E12C5F" w:rsidRPr="00352E0A" w:rsidRDefault="00E12C5F" w:rsidP="00E12C5F">
      <w:pPr>
        <w:rPr>
          <w:sz w:val="28"/>
          <w:szCs w:val="28"/>
        </w:rPr>
      </w:pPr>
    </w:p>
    <w:p w:rsidR="00E12C5F" w:rsidRPr="00352E0A" w:rsidRDefault="00E12C5F" w:rsidP="00E12C5F">
      <w:pPr>
        <w:spacing w:after="0" w:line="240" w:lineRule="auto"/>
        <w:jc w:val="center"/>
        <w:rPr>
          <w:rFonts w:ascii="Times New Roman" w:hAnsi="Times New Roman" w:cs="Times New Roman"/>
          <w:b/>
          <w:sz w:val="28"/>
          <w:szCs w:val="28"/>
        </w:rPr>
      </w:pPr>
      <w:r w:rsidRPr="00352E0A">
        <w:rPr>
          <w:rFonts w:ascii="Times New Roman" w:hAnsi="Times New Roman" w:cs="Times New Roman"/>
          <w:b/>
          <w:sz w:val="28"/>
          <w:szCs w:val="28"/>
        </w:rPr>
        <w:t>АДМИНИСТРАЦИИ ВИЛЬВЕНСКОГО СЕЛЬСКОГО ПОСЕЛЕНИЯ</w:t>
      </w:r>
    </w:p>
    <w:p w:rsidR="00E12C5F" w:rsidRDefault="00E12C5F" w:rsidP="00E12C5F">
      <w:pPr>
        <w:spacing w:after="0" w:line="240" w:lineRule="auto"/>
        <w:jc w:val="center"/>
        <w:rPr>
          <w:rFonts w:ascii="Times New Roman" w:hAnsi="Times New Roman" w:cs="Times New Roman"/>
          <w:b/>
          <w:sz w:val="28"/>
          <w:szCs w:val="28"/>
        </w:rPr>
      </w:pPr>
      <w:r w:rsidRPr="00352E0A">
        <w:rPr>
          <w:rFonts w:ascii="Times New Roman" w:hAnsi="Times New Roman" w:cs="Times New Roman"/>
          <w:b/>
          <w:sz w:val="28"/>
          <w:szCs w:val="28"/>
        </w:rPr>
        <w:t>ДОБРЯНСКОГО МУНИЦИПАЛЬНОГО</w:t>
      </w:r>
      <w:r>
        <w:rPr>
          <w:rFonts w:ascii="Times New Roman" w:hAnsi="Times New Roman" w:cs="Times New Roman"/>
          <w:b/>
          <w:sz w:val="28"/>
          <w:szCs w:val="28"/>
        </w:rPr>
        <w:t xml:space="preserve"> РАЙОНА</w:t>
      </w:r>
    </w:p>
    <w:p w:rsidR="00E12C5F" w:rsidRDefault="00E12C5F" w:rsidP="00E12C5F">
      <w:pPr>
        <w:spacing w:after="0" w:line="240" w:lineRule="auto"/>
        <w:jc w:val="center"/>
        <w:rPr>
          <w:rFonts w:ascii="Times New Roman" w:hAnsi="Times New Roman" w:cs="Times New Roman"/>
          <w:b/>
          <w:sz w:val="28"/>
          <w:szCs w:val="28"/>
        </w:rPr>
      </w:pPr>
    </w:p>
    <w:p w:rsidR="00E12C5F" w:rsidRDefault="00E12C5F" w:rsidP="00E12C5F">
      <w:pPr>
        <w:spacing w:after="0" w:line="240" w:lineRule="auto"/>
        <w:jc w:val="both"/>
        <w:rPr>
          <w:rFonts w:ascii="Times New Roman" w:hAnsi="Times New Roman" w:cs="Times New Roman"/>
          <w:b/>
          <w:sz w:val="24"/>
          <w:szCs w:val="24"/>
        </w:rPr>
      </w:pPr>
      <w:r w:rsidRPr="002A1334">
        <w:rPr>
          <w:rFonts w:ascii="Times New Roman" w:eastAsia="Times New Roman" w:hAnsi="Times New Roman" w:cs="Times New Roman"/>
          <w:sz w:val="24"/>
          <w:szCs w:val="24"/>
        </w:rPr>
        <w:t> </w:t>
      </w:r>
      <w:r w:rsidR="007C728A">
        <w:rPr>
          <w:rFonts w:ascii="Times New Roman" w:eastAsia="Times New Roman" w:hAnsi="Times New Roman" w:cs="Times New Roman"/>
          <w:b/>
          <w:bCs/>
          <w:sz w:val="26"/>
          <w:szCs w:val="26"/>
        </w:rPr>
        <w:t>04</w:t>
      </w:r>
      <w:r w:rsidR="00322201">
        <w:rPr>
          <w:rFonts w:ascii="Times New Roman" w:eastAsia="Times New Roman" w:hAnsi="Times New Roman" w:cs="Times New Roman"/>
          <w:b/>
          <w:bCs/>
          <w:sz w:val="26"/>
          <w:szCs w:val="26"/>
        </w:rPr>
        <w:t>.09</w:t>
      </w:r>
      <w:r w:rsidRPr="002A1334">
        <w:rPr>
          <w:rFonts w:ascii="Times New Roman" w:eastAsia="Times New Roman" w:hAnsi="Times New Roman" w:cs="Times New Roman"/>
          <w:b/>
          <w:bCs/>
          <w:sz w:val="26"/>
          <w:szCs w:val="26"/>
        </w:rPr>
        <w:t>.2015 г.                                                                                                     </w:t>
      </w:r>
      <w:r w:rsidRPr="002A1334">
        <w:rPr>
          <w:rFonts w:ascii="Times New Roman" w:eastAsia="Times New Roman" w:hAnsi="Times New Roman" w:cs="Times New Roman"/>
          <w:b/>
          <w:bCs/>
          <w:sz w:val="24"/>
          <w:szCs w:val="24"/>
        </w:rPr>
        <w:t>№</w:t>
      </w:r>
      <w:r w:rsidR="007C728A">
        <w:rPr>
          <w:rFonts w:ascii="Times New Roman" w:eastAsia="Times New Roman" w:hAnsi="Times New Roman" w:cs="Times New Roman"/>
          <w:b/>
          <w:bCs/>
          <w:sz w:val="24"/>
          <w:szCs w:val="24"/>
        </w:rPr>
        <w:t xml:space="preserve"> 116</w:t>
      </w:r>
    </w:p>
    <w:p w:rsidR="00E12C5F" w:rsidRPr="002A1334" w:rsidRDefault="00E12C5F" w:rsidP="00E12C5F">
      <w:pPr>
        <w:spacing w:after="0" w:line="240" w:lineRule="auto"/>
        <w:jc w:val="center"/>
        <w:rPr>
          <w:rFonts w:ascii="Times New Roman" w:hAnsi="Times New Roman" w:cs="Times New Roman"/>
          <w:b/>
          <w:sz w:val="24"/>
          <w:szCs w:val="24"/>
        </w:rPr>
      </w:pPr>
      <w:bookmarkStart w:id="0" w:name="_GoBack"/>
      <w:r w:rsidRPr="00352E0A">
        <w:rPr>
          <w:rFonts w:ascii="Times New Roman" w:eastAsia="Times New Roman" w:hAnsi="Times New Roman" w:cs="Times New Roman"/>
          <w:b/>
          <w:bCs/>
          <w:color w:val="333333"/>
          <w:sz w:val="24"/>
          <w:szCs w:val="24"/>
        </w:rPr>
        <w:t>                                                          </w:t>
      </w:r>
      <w:r>
        <w:rPr>
          <w:rFonts w:ascii="Times New Roman" w:eastAsia="Times New Roman" w:hAnsi="Times New Roman" w:cs="Times New Roman"/>
          <w:b/>
          <w:bCs/>
          <w:color w:val="333333"/>
          <w:sz w:val="24"/>
          <w:szCs w:val="24"/>
        </w:rPr>
        <w:t>                              </w:t>
      </w:r>
      <w:r w:rsidRPr="00352E0A">
        <w:rPr>
          <w:rFonts w:ascii="Times New Roman" w:eastAsia="Times New Roman" w:hAnsi="Times New Roman" w:cs="Times New Roman"/>
          <w:b/>
          <w:bCs/>
          <w:color w:val="333333"/>
          <w:sz w:val="28"/>
          <w:szCs w:val="28"/>
          <w:bdr w:val="none" w:sz="0" w:space="0" w:color="auto" w:frame="1"/>
        </w:rPr>
        <w:t> </w:t>
      </w:r>
    </w:p>
    <w:p w:rsidR="00E12C5F" w:rsidRDefault="00E12C5F" w:rsidP="00E12C5F">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2A1334">
        <w:rPr>
          <w:rFonts w:ascii="Times New Roman" w:eastAsia="Times New Roman" w:hAnsi="Times New Roman" w:cs="Times New Roman"/>
          <w:b/>
          <w:bCs/>
          <w:sz w:val="28"/>
          <w:szCs w:val="28"/>
          <w:bdr w:val="none" w:sz="0" w:space="0" w:color="auto" w:frame="1"/>
        </w:rPr>
        <w:t xml:space="preserve">Об утверждении </w:t>
      </w:r>
      <w:r>
        <w:rPr>
          <w:rFonts w:ascii="Times New Roman" w:eastAsia="Times New Roman" w:hAnsi="Times New Roman" w:cs="Times New Roman"/>
          <w:b/>
          <w:bCs/>
          <w:sz w:val="28"/>
          <w:szCs w:val="28"/>
          <w:bdr w:val="none" w:sz="0" w:space="0" w:color="auto" w:frame="1"/>
        </w:rPr>
        <w:t>порядка осуществления</w:t>
      </w:r>
    </w:p>
    <w:p w:rsidR="00E12C5F" w:rsidRDefault="00322201" w:rsidP="00E12C5F">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в</w:t>
      </w:r>
      <w:r w:rsidR="00E12C5F">
        <w:rPr>
          <w:rFonts w:ascii="Times New Roman" w:eastAsia="Times New Roman" w:hAnsi="Times New Roman" w:cs="Times New Roman"/>
          <w:b/>
          <w:bCs/>
          <w:sz w:val="28"/>
          <w:szCs w:val="28"/>
          <w:bdr w:val="none" w:sz="0" w:space="0" w:color="auto" w:frame="1"/>
        </w:rPr>
        <w:t>едомственного контроля в сфере закупок</w:t>
      </w:r>
    </w:p>
    <w:p w:rsidR="00E12C5F" w:rsidRDefault="00322201" w:rsidP="00E12C5F">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т</w:t>
      </w:r>
      <w:r w:rsidR="00E12C5F">
        <w:rPr>
          <w:rFonts w:ascii="Times New Roman" w:eastAsia="Times New Roman" w:hAnsi="Times New Roman" w:cs="Times New Roman"/>
          <w:b/>
          <w:bCs/>
          <w:sz w:val="28"/>
          <w:szCs w:val="28"/>
          <w:bdr w:val="none" w:sz="0" w:space="0" w:color="auto" w:frame="1"/>
        </w:rPr>
        <w:t xml:space="preserve">оваров, работ, услуг для обеспечения </w:t>
      </w:r>
    </w:p>
    <w:p w:rsidR="00E12C5F" w:rsidRPr="002A1334" w:rsidRDefault="00E12C5F" w:rsidP="00E12C5F">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нужд</w:t>
      </w:r>
      <w:r w:rsidRPr="002A1334">
        <w:rPr>
          <w:rFonts w:ascii="Times New Roman" w:eastAsia="Times New Roman" w:hAnsi="Times New Roman" w:cs="Times New Roman"/>
          <w:b/>
          <w:bCs/>
          <w:sz w:val="28"/>
          <w:szCs w:val="28"/>
          <w:bdr w:val="none" w:sz="0" w:space="0" w:color="auto" w:frame="1"/>
        </w:rPr>
        <w:t xml:space="preserve"> муниципального образования </w:t>
      </w:r>
    </w:p>
    <w:p w:rsidR="00E12C5F" w:rsidRPr="002A1334" w:rsidRDefault="00E12C5F" w:rsidP="00E12C5F">
      <w:pPr>
        <w:shd w:val="clear" w:color="auto" w:fill="FFFFFF"/>
        <w:spacing w:after="0" w:line="240" w:lineRule="auto"/>
        <w:rPr>
          <w:rFonts w:ascii="Times New Roman" w:eastAsia="Times New Roman" w:hAnsi="Times New Roman" w:cs="Times New Roman"/>
          <w:sz w:val="28"/>
          <w:szCs w:val="28"/>
        </w:rPr>
      </w:pPr>
      <w:r w:rsidRPr="002A1334">
        <w:rPr>
          <w:rFonts w:ascii="Times New Roman" w:eastAsia="Times New Roman" w:hAnsi="Times New Roman" w:cs="Times New Roman"/>
          <w:b/>
          <w:bCs/>
          <w:sz w:val="28"/>
          <w:szCs w:val="28"/>
          <w:bdr w:val="none" w:sz="0" w:space="0" w:color="auto" w:frame="1"/>
        </w:rPr>
        <w:t>«</w:t>
      </w:r>
      <w:r w:rsidR="001B7575">
        <w:rPr>
          <w:rFonts w:ascii="Times New Roman" w:eastAsia="Times New Roman" w:hAnsi="Times New Roman" w:cs="Times New Roman"/>
          <w:b/>
          <w:bCs/>
          <w:sz w:val="28"/>
          <w:szCs w:val="28"/>
          <w:bdr w:val="none" w:sz="0" w:space="0" w:color="auto" w:frame="1"/>
        </w:rPr>
        <w:t>Вильвенское сельское поселение»</w:t>
      </w:r>
    </w:p>
    <w:bookmarkEnd w:id="0"/>
    <w:p w:rsidR="00E12C5F" w:rsidRPr="00352E0A" w:rsidRDefault="00E12C5F" w:rsidP="00E12C5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52E0A">
        <w:rPr>
          <w:rFonts w:ascii="Times New Roman" w:eastAsia="Times New Roman" w:hAnsi="Times New Roman" w:cs="Times New Roman"/>
          <w:color w:val="333333"/>
          <w:sz w:val="28"/>
          <w:szCs w:val="28"/>
          <w:bdr w:val="none" w:sz="0" w:space="0" w:color="auto" w:frame="1"/>
        </w:rPr>
        <w:t> </w:t>
      </w:r>
    </w:p>
    <w:p w:rsidR="002A570C" w:rsidRDefault="002A570C" w:rsidP="002A570C">
      <w:pPr>
        <w:pStyle w:val="ConsPlusTitle"/>
        <w:jc w:val="center"/>
      </w:pPr>
    </w:p>
    <w:p w:rsidR="002A570C"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В соответствии со </w:t>
      </w:r>
      <w:hyperlink r:id="rId6" w:history="1">
        <w:r w:rsidRPr="00E12C5F">
          <w:rPr>
            <w:rFonts w:ascii="Times New Roman" w:hAnsi="Times New Roman" w:cs="Times New Roman"/>
            <w:color w:val="0000FF"/>
            <w:sz w:val="28"/>
            <w:szCs w:val="28"/>
          </w:rPr>
          <w:t>ст. 100</w:t>
        </w:r>
      </w:hyperlink>
      <w:r w:rsidRPr="00E12C5F">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w:t>
      </w:r>
      <w:r w:rsidR="00276745">
        <w:rPr>
          <w:rFonts w:ascii="Times New Roman" w:hAnsi="Times New Roman" w:cs="Times New Roman"/>
          <w:sz w:val="28"/>
          <w:szCs w:val="28"/>
        </w:rPr>
        <w:t>Вильвенского сельского поселения</w:t>
      </w:r>
    </w:p>
    <w:p w:rsidR="002A570C" w:rsidRPr="00276745" w:rsidRDefault="00276745" w:rsidP="00276745">
      <w:pPr>
        <w:jc w:val="both"/>
        <w:rPr>
          <w:rFonts w:ascii="Times New Roman" w:hAnsi="Times New Roman" w:cs="Times New Roman"/>
          <w:sz w:val="24"/>
        </w:rPr>
      </w:pPr>
      <w:r>
        <w:rPr>
          <w:rFonts w:ascii="Times New Roman" w:hAnsi="Times New Roman" w:cs="Times New Roman"/>
          <w:sz w:val="24"/>
        </w:rPr>
        <w:t>ПОСТАНОВЛЯЕТ:</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1. Утвердить прилагаемый </w:t>
      </w:r>
      <w:hyperlink w:anchor="P32" w:history="1">
        <w:r w:rsidRPr="00276745">
          <w:rPr>
            <w:rFonts w:ascii="Times New Roman" w:hAnsi="Times New Roman" w:cs="Times New Roman"/>
            <w:sz w:val="28"/>
            <w:szCs w:val="28"/>
          </w:rPr>
          <w:t>Порядок</w:t>
        </w:r>
      </w:hyperlink>
      <w:r w:rsidRPr="00E12C5F">
        <w:rPr>
          <w:rFonts w:ascii="Times New Roman" w:hAnsi="Times New Roman" w:cs="Times New Roman"/>
          <w:sz w:val="28"/>
          <w:szCs w:val="28"/>
        </w:rPr>
        <w:t xml:space="preserve"> осуществления ведомственного контроля в сфере закупок товаров, работ, услуг для обеспечения нужд </w:t>
      </w:r>
      <w:r w:rsidR="00276745">
        <w:rPr>
          <w:rFonts w:ascii="Times New Roman" w:hAnsi="Times New Roman" w:cs="Times New Roman"/>
          <w:sz w:val="28"/>
          <w:szCs w:val="28"/>
        </w:rPr>
        <w:t>Вильвенского сельского поселения</w:t>
      </w:r>
      <w:r w:rsidRPr="00E12C5F">
        <w:rPr>
          <w:rFonts w:ascii="Times New Roman" w:hAnsi="Times New Roman" w:cs="Times New Roman"/>
          <w:sz w:val="28"/>
          <w:szCs w:val="28"/>
        </w:rPr>
        <w:t xml:space="preserve"> (далее - Порядок).</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2. Постановление опубликовать на официальном сайте администрации </w:t>
      </w:r>
      <w:r w:rsidR="00276745">
        <w:rPr>
          <w:rFonts w:ascii="Times New Roman" w:hAnsi="Times New Roman" w:cs="Times New Roman"/>
          <w:sz w:val="28"/>
          <w:szCs w:val="28"/>
        </w:rPr>
        <w:t>Вильвенского сельского поселения</w:t>
      </w:r>
      <w:r w:rsidR="00287F62">
        <w:rPr>
          <w:rFonts w:ascii="Times New Roman" w:hAnsi="Times New Roman" w:cs="Times New Roman"/>
          <w:sz w:val="28"/>
          <w:szCs w:val="28"/>
        </w:rPr>
        <w:t xml:space="preserve"> </w:t>
      </w:r>
      <w:proofErr w:type="spellStart"/>
      <w:r w:rsidR="00276745" w:rsidRPr="00276745">
        <w:rPr>
          <w:rFonts w:ascii="Times New Roman" w:hAnsi="Times New Roman" w:cs="Times New Roman"/>
          <w:color w:val="002060"/>
          <w:sz w:val="28"/>
          <w:szCs w:val="28"/>
          <w:lang w:val="en-US"/>
        </w:rPr>
        <w:t>dobryanka</w:t>
      </w:r>
      <w:proofErr w:type="spellEnd"/>
      <w:r w:rsidR="00276745" w:rsidRPr="00276745">
        <w:rPr>
          <w:rFonts w:ascii="Times New Roman" w:hAnsi="Times New Roman" w:cs="Times New Roman"/>
          <w:color w:val="002060"/>
          <w:sz w:val="28"/>
          <w:szCs w:val="28"/>
        </w:rPr>
        <w:t>-</w:t>
      </w:r>
      <w:r w:rsidR="00276745" w:rsidRPr="00276745">
        <w:rPr>
          <w:rFonts w:ascii="Times New Roman" w:hAnsi="Times New Roman" w:cs="Times New Roman"/>
          <w:color w:val="002060"/>
          <w:sz w:val="28"/>
          <w:szCs w:val="28"/>
          <w:lang w:val="en-US"/>
        </w:rPr>
        <w:t>city</w:t>
      </w:r>
      <w:r w:rsidR="00276745" w:rsidRPr="00276745">
        <w:rPr>
          <w:rFonts w:ascii="Times New Roman" w:hAnsi="Times New Roman" w:cs="Times New Roman"/>
          <w:color w:val="002060"/>
          <w:sz w:val="28"/>
          <w:szCs w:val="28"/>
        </w:rPr>
        <w:t>.</w:t>
      </w:r>
      <w:proofErr w:type="spellStart"/>
      <w:r w:rsidR="00276745" w:rsidRPr="00276745">
        <w:rPr>
          <w:rFonts w:ascii="Times New Roman" w:hAnsi="Times New Roman" w:cs="Times New Roman"/>
          <w:color w:val="002060"/>
          <w:sz w:val="28"/>
          <w:szCs w:val="28"/>
          <w:lang w:val="en-US"/>
        </w:rPr>
        <w:t>ru</w:t>
      </w:r>
      <w:proofErr w:type="spellEnd"/>
      <w:r w:rsidR="00276745" w:rsidRPr="00276745">
        <w:rPr>
          <w:rFonts w:ascii="Times New Roman" w:hAnsi="Times New Roman" w:cs="Times New Roman"/>
          <w:color w:val="002060"/>
          <w:sz w:val="28"/>
          <w:szCs w:val="28"/>
        </w:rPr>
        <w:t>/</w:t>
      </w:r>
      <w:proofErr w:type="spellStart"/>
      <w:r w:rsidR="00276745" w:rsidRPr="00276745">
        <w:rPr>
          <w:rFonts w:ascii="Times New Roman" w:hAnsi="Times New Roman" w:cs="Times New Roman"/>
          <w:color w:val="002060"/>
          <w:sz w:val="28"/>
          <w:szCs w:val="28"/>
          <w:lang w:val="en-US"/>
        </w:rPr>
        <w:t>vilvenskoe</w:t>
      </w:r>
      <w:proofErr w:type="spellEnd"/>
      <w:r w:rsidRPr="00E12C5F">
        <w:rPr>
          <w:rFonts w:ascii="Times New Roman" w:hAnsi="Times New Roman" w:cs="Times New Roman"/>
          <w:sz w:val="28"/>
          <w:szCs w:val="28"/>
        </w:rPr>
        <w:t>.</w:t>
      </w:r>
    </w:p>
    <w:p w:rsidR="00322201" w:rsidRDefault="002A570C" w:rsidP="00322201">
      <w:pPr>
        <w:pStyle w:val="ConsPlusNormal"/>
        <w:ind w:firstLine="540"/>
        <w:contextualSpacing/>
        <w:jc w:val="both"/>
        <w:rPr>
          <w:rFonts w:ascii="Times New Roman" w:hAnsi="Times New Roman" w:cs="Times New Roman"/>
          <w:sz w:val="28"/>
          <w:szCs w:val="28"/>
        </w:rPr>
      </w:pPr>
      <w:bookmarkStart w:id="1" w:name="P14"/>
      <w:bookmarkEnd w:id="1"/>
      <w:r w:rsidRPr="00E12C5F">
        <w:rPr>
          <w:rFonts w:ascii="Times New Roman" w:hAnsi="Times New Roman" w:cs="Times New Roman"/>
          <w:sz w:val="28"/>
          <w:szCs w:val="28"/>
        </w:rPr>
        <w:t xml:space="preserve">3. Настоящее Постановление вступает в силу со дня опубликования, за исключением </w:t>
      </w:r>
      <w:hyperlink w:anchor="P44" w:history="1">
        <w:r w:rsidRPr="00E12C5F">
          <w:rPr>
            <w:rFonts w:ascii="Times New Roman" w:hAnsi="Times New Roman" w:cs="Times New Roman"/>
            <w:color w:val="0000FF"/>
            <w:sz w:val="28"/>
            <w:szCs w:val="28"/>
          </w:rPr>
          <w:t>подпунктов "б"</w:t>
        </w:r>
      </w:hyperlink>
      <w:r w:rsidRPr="00E12C5F">
        <w:rPr>
          <w:rFonts w:ascii="Times New Roman" w:hAnsi="Times New Roman" w:cs="Times New Roman"/>
          <w:sz w:val="28"/>
          <w:szCs w:val="28"/>
        </w:rPr>
        <w:t xml:space="preserve">, </w:t>
      </w:r>
      <w:hyperlink w:anchor="P53" w:history="1">
        <w:r w:rsidRPr="00E12C5F">
          <w:rPr>
            <w:rFonts w:ascii="Times New Roman" w:hAnsi="Times New Roman" w:cs="Times New Roman"/>
            <w:color w:val="0000FF"/>
            <w:sz w:val="28"/>
            <w:szCs w:val="28"/>
          </w:rPr>
          <w:t>"д"</w:t>
        </w:r>
      </w:hyperlink>
      <w:r w:rsidRPr="00E12C5F">
        <w:rPr>
          <w:rFonts w:ascii="Times New Roman" w:hAnsi="Times New Roman" w:cs="Times New Roman"/>
          <w:sz w:val="28"/>
          <w:szCs w:val="28"/>
        </w:rPr>
        <w:t xml:space="preserve">, </w:t>
      </w:r>
      <w:hyperlink w:anchor="P54" w:history="1">
        <w:r w:rsidRPr="00E12C5F">
          <w:rPr>
            <w:rFonts w:ascii="Times New Roman" w:hAnsi="Times New Roman" w:cs="Times New Roman"/>
            <w:color w:val="0000FF"/>
            <w:sz w:val="28"/>
            <w:szCs w:val="28"/>
          </w:rPr>
          <w:t>"е" пункта 3</w:t>
        </w:r>
      </w:hyperlink>
      <w:r w:rsidRPr="00E12C5F">
        <w:rPr>
          <w:rFonts w:ascii="Times New Roman" w:hAnsi="Times New Roman" w:cs="Times New Roman"/>
          <w:sz w:val="28"/>
          <w:szCs w:val="28"/>
        </w:rPr>
        <w:t xml:space="preserve"> Порядка, которые вступают в силу с 01.01.2016, </w:t>
      </w:r>
      <w:hyperlink w:anchor="P73" w:history="1">
        <w:r w:rsidRPr="00E12C5F">
          <w:rPr>
            <w:rFonts w:ascii="Times New Roman" w:hAnsi="Times New Roman" w:cs="Times New Roman"/>
            <w:color w:val="0000FF"/>
            <w:sz w:val="28"/>
            <w:szCs w:val="28"/>
          </w:rPr>
          <w:t>пункта 7</w:t>
        </w:r>
      </w:hyperlink>
      <w:r w:rsidRPr="00E12C5F">
        <w:rPr>
          <w:rFonts w:ascii="Times New Roman" w:hAnsi="Times New Roman" w:cs="Times New Roman"/>
          <w:sz w:val="28"/>
          <w:szCs w:val="28"/>
        </w:rPr>
        <w:t xml:space="preserve"> Порядка, который вступает в силу с 01.01.2017.</w:t>
      </w:r>
    </w:p>
    <w:p w:rsidR="00276745" w:rsidRPr="004F4468" w:rsidRDefault="002A570C" w:rsidP="00322201">
      <w:pPr>
        <w:pStyle w:val="ConsPlusNormal"/>
        <w:ind w:firstLine="540"/>
        <w:contextualSpacing/>
        <w:jc w:val="both"/>
        <w:rPr>
          <w:rFonts w:ascii="Times New Roman" w:hAnsi="Times New Roman" w:cs="Times New Roman"/>
          <w:sz w:val="28"/>
          <w:szCs w:val="28"/>
        </w:rPr>
      </w:pPr>
      <w:r w:rsidRPr="00E12C5F">
        <w:rPr>
          <w:rFonts w:ascii="Times New Roman" w:hAnsi="Times New Roman" w:cs="Times New Roman"/>
          <w:sz w:val="28"/>
          <w:szCs w:val="28"/>
        </w:rPr>
        <w:t xml:space="preserve">4. </w:t>
      </w:r>
      <w:r w:rsidR="00276745" w:rsidRPr="004F4468">
        <w:rPr>
          <w:rFonts w:ascii="Times New Roman" w:hAnsi="Times New Roman" w:cs="Times New Roman"/>
          <w:sz w:val="28"/>
          <w:szCs w:val="28"/>
        </w:rPr>
        <w:t>Контроль за исполнением настоящего постановления оставляю за собой.</w:t>
      </w:r>
    </w:p>
    <w:p w:rsidR="002A570C" w:rsidRPr="00276745" w:rsidRDefault="002A570C" w:rsidP="002A570C">
      <w:pPr>
        <w:pStyle w:val="ConsPlusNormal"/>
        <w:ind w:firstLine="540"/>
        <w:jc w:val="both"/>
        <w:rPr>
          <w:rFonts w:ascii="Times New Roman" w:hAnsi="Times New Roman" w:cs="Times New Roman"/>
          <w:sz w:val="28"/>
          <w:szCs w:val="28"/>
        </w:rPr>
      </w:pPr>
    </w:p>
    <w:p w:rsidR="002A570C" w:rsidRPr="00E12C5F" w:rsidRDefault="002A570C" w:rsidP="002A570C">
      <w:pPr>
        <w:pStyle w:val="ConsPlusNormal"/>
        <w:jc w:val="both"/>
        <w:rPr>
          <w:rFonts w:ascii="Times New Roman" w:hAnsi="Times New Roman" w:cs="Times New Roman"/>
          <w:sz w:val="28"/>
          <w:szCs w:val="28"/>
        </w:rPr>
      </w:pPr>
    </w:p>
    <w:p w:rsidR="002A570C" w:rsidRDefault="00322201" w:rsidP="002A570C">
      <w:pPr>
        <w:pStyle w:val="ConsPlusNormal"/>
        <w:jc w:val="both"/>
        <w:rPr>
          <w:rFonts w:ascii="Times New Roman" w:hAnsi="Times New Roman" w:cs="Times New Roman"/>
          <w:sz w:val="28"/>
          <w:szCs w:val="28"/>
        </w:rPr>
      </w:pPr>
      <w:r>
        <w:rPr>
          <w:rFonts w:ascii="Times New Roman" w:hAnsi="Times New Roman" w:cs="Times New Roman"/>
          <w:sz w:val="28"/>
          <w:szCs w:val="28"/>
        </w:rPr>
        <w:t>Глава Вильвенского</w:t>
      </w:r>
    </w:p>
    <w:p w:rsidR="00322201" w:rsidRPr="00322201" w:rsidRDefault="00322201" w:rsidP="002A570C">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А.В.Луц</w:t>
      </w:r>
    </w:p>
    <w:p w:rsidR="002A570C" w:rsidRPr="00E12C5F" w:rsidRDefault="002A570C" w:rsidP="002A570C">
      <w:pPr>
        <w:pStyle w:val="ConsPlusNormal"/>
        <w:jc w:val="both"/>
        <w:rPr>
          <w:rFonts w:ascii="Times New Roman" w:hAnsi="Times New Roman" w:cs="Times New Roman"/>
          <w:sz w:val="28"/>
          <w:szCs w:val="28"/>
        </w:rPr>
      </w:pPr>
    </w:p>
    <w:p w:rsidR="002A570C" w:rsidRDefault="002A570C" w:rsidP="002A570C">
      <w:pPr>
        <w:pStyle w:val="ConsPlusNormal"/>
        <w:jc w:val="both"/>
        <w:rPr>
          <w:rFonts w:ascii="Times New Roman" w:hAnsi="Times New Roman" w:cs="Times New Roman"/>
          <w:sz w:val="28"/>
          <w:szCs w:val="28"/>
        </w:rPr>
      </w:pPr>
    </w:p>
    <w:p w:rsidR="00287F62" w:rsidRDefault="00287F62" w:rsidP="002A570C">
      <w:pPr>
        <w:pStyle w:val="ConsPlusNormal"/>
        <w:jc w:val="both"/>
        <w:rPr>
          <w:rFonts w:ascii="Times New Roman" w:hAnsi="Times New Roman" w:cs="Times New Roman"/>
          <w:sz w:val="28"/>
          <w:szCs w:val="28"/>
        </w:rPr>
      </w:pPr>
    </w:p>
    <w:p w:rsidR="00287F62" w:rsidRPr="00E12C5F" w:rsidRDefault="00287F62" w:rsidP="002A570C">
      <w:pPr>
        <w:pStyle w:val="ConsPlusNormal"/>
        <w:jc w:val="both"/>
        <w:rPr>
          <w:rFonts w:ascii="Times New Roman" w:hAnsi="Times New Roman" w:cs="Times New Roman"/>
          <w:sz w:val="28"/>
          <w:szCs w:val="28"/>
        </w:rPr>
      </w:pPr>
    </w:p>
    <w:p w:rsidR="00322201" w:rsidRDefault="00322201" w:rsidP="002A570C">
      <w:pPr>
        <w:pStyle w:val="ConsPlusNormal"/>
        <w:jc w:val="right"/>
        <w:rPr>
          <w:rFonts w:ascii="Times New Roman" w:hAnsi="Times New Roman" w:cs="Times New Roman"/>
          <w:sz w:val="28"/>
          <w:szCs w:val="28"/>
        </w:rPr>
      </w:pPr>
    </w:p>
    <w:p w:rsidR="002A570C" w:rsidRPr="00E12C5F" w:rsidRDefault="002A570C" w:rsidP="002A570C">
      <w:pPr>
        <w:pStyle w:val="ConsPlusNormal"/>
        <w:jc w:val="right"/>
        <w:rPr>
          <w:rFonts w:ascii="Times New Roman" w:hAnsi="Times New Roman" w:cs="Times New Roman"/>
          <w:sz w:val="28"/>
          <w:szCs w:val="28"/>
        </w:rPr>
      </w:pPr>
      <w:r w:rsidRPr="00E12C5F">
        <w:rPr>
          <w:rFonts w:ascii="Times New Roman" w:hAnsi="Times New Roman" w:cs="Times New Roman"/>
          <w:sz w:val="28"/>
          <w:szCs w:val="28"/>
        </w:rPr>
        <w:lastRenderedPageBreak/>
        <w:t>УТВЕРЖДЕН</w:t>
      </w:r>
    </w:p>
    <w:p w:rsidR="002A570C" w:rsidRPr="00E12C5F" w:rsidRDefault="002A570C" w:rsidP="002A570C">
      <w:pPr>
        <w:pStyle w:val="ConsPlusNormal"/>
        <w:jc w:val="right"/>
        <w:rPr>
          <w:rFonts w:ascii="Times New Roman" w:hAnsi="Times New Roman" w:cs="Times New Roman"/>
          <w:sz w:val="28"/>
          <w:szCs w:val="28"/>
        </w:rPr>
      </w:pPr>
      <w:r w:rsidRPr="00E12C5F">
        <w:rPr>
          <w:rFonts w:ascii="Times New Roman" w:hAnsi="Times New Roman" w:cs="Times New Roman"/>
          <w:sz w:val="28"/>
          <w:szCs w:val="28"/>
        </w:rPr>
        <w:t>Постановлением</w:t>
      </w:r>
    </w:p>
    <w:p w:rsidR="002A570C" w:rsidRPr="00E12C5F" w:rsidRDefault="002A570C" w:rsidP="002A570C">
      <w:pPr>
        <w:pStyle w:val="ConsPlusNormal"/>
        <w:jc w:val="right"/>
        <w:rPr>
          <w:rFonts w:ascii="Times New Roman" w:hAnsi="Times New Roman" w:cs="Times New Roman"/>
          <w:sz w:val="28"/>
          <w:szCs w:val="28"/>
        </w:rPr>
      </w:pPr>
      <w:r w:rsidRPr="00E12C5F">
        <w:rPr>
          <w:rFonts w:ascii="Times New Roman" w:hAnsi="Times New Roman" w:cs="Times New Roman"/>
          <w:sz w:val="28"/>
          <w:szCs w:val="28"/>
        </w:rPr>
        <w:t xml:space="preserve">администрации </w:t>
      </w:r>
      <w:r w:rsidR="00322201">
        <w:rPr>
          <w:rFonts w:ascii="Times New Roman" w:hAnsi="Times New Roman" w:cs="Times New Roman"/>
          <w:sz w:val="28"/>
          <w:szCs w:val="28"/>
        </w:rPr>
        <w:t>Вильвенского</w:t>
      </w:r>
    </w:p>
    <w:p w:rsidR="002A570C" w:rsidRPr="00E12C5F" w:rsidRDefault="00322201" w:rsidP="002A570C">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A570C" w:rsidRPr="00E12C5F" w:rsidRDefault="002A570C" w:rsidP="002A570C">
      <w:pPr>
        <w:pStyle w:val="ConsPlusNormal"/>
        <w:jc w:val="right"/>
        <w:rPr>
          <w:rFonts w:ascii="Times New Roman" w:hAnsi="Times New Roman" w:cs="Times New Roman"/>
          <w:sz w:val="28"/>
          <w:szCs w:val="28"/>
        </w:rPr>
      </w:pPr>
      <w:r w:rsidRPr="00E12C5F">
        <w:rPr>
          <w:rFonts w:ascii="Times New Roman" w:hAnsi="Times New Roman" w:cs="Times New Roman"/>
          <w:sz w:val="28"/>
          <w:szCs w:val="28"/>
        </w:rPr>
        <w:t xml:space="preserve">от </w:t>
      </w:r>
      <w:r w:rsidR="007C728A">
        <w:rPr>
          <w:rFonts w:ascii="Times New Roman" w:hAnsi="Times New Roman" w:cs="Times New Roman"/>
          <w:sz w:val="28"/>
          <w:szCs w:val="28"/>
        </w:rPr>
        <w:t>04</w:t>
      </w:r>
      <w:r w:rsidR="00322201">
        <w:rPr>
          <w:rFonts w:ascii="Times New Roman" w:hAnsi="Times New Roman" w:cs="Times New Roman"/>
          <w:sz w:val="28"/>
          <w:szCs w:val="28"/>
        </w:rPr>
        <w:t>.09.</w:t>
      </w:r>
      <w:r w:rsidRPr="00E12C5F">
        <w:rPr>
          <w:rFonts w:ascii="Times New Roman" w:hAnsi="Times New Roman" w:cs="Times New Roman"/>
          <w:sz w:val="28"/>
          <w:szCs w:val="28"/>
        </w:rPr>
        <w:t xml:space="preserve">2015 N </w:t>
      </w:r>
      <w:r w:rsidR="007C728A">
        <w:rPr>
          <w:rFonts w:ascii="Times New Roman" w:hAnsi="Times New Roman" w:cs="Times New Roman"/>
          <w:sz w:val="28"/>
          <w:szCs w:val="28"/>
        </w:rPr>
        <w:t>116</w:t>
      </w:r>
    </w:p>
    <w:p w:rsidR="002A570C" w:rsidRPr="00E12C5F" w:rsidRDefault="002A570C" w:rsidP="002A570C">
      <w:pPr>
        <w:pStyle w:val="ConsPlusNormal"/>
        <w:jc w:val="both"/>
        <w:rPr>
          <w:rFonts w:ascii="Times New Roman" w:hAnsi="Times New Roman" w:cs="Times New Roman"/>
          <w:sz w:val="28"/>
          <w:szCs w:val="28"/>
        </w:rPr>
      </w:pPr>
    </w:p>
    <w:p w:rsidR="002A570C" w:rsidRPr="00E12C5F" w:rsidRDefault="002A570C" w:rsidP="002A570C">
      <w:pPr>
        <w:pStyle w:val="ConsPlusTitle"/>
        <w:jc w:val="center"/>
        <w:rPr>
          <w:rFonts w:ascii="Times New Roman" w:hAnsi="Times New Roman" w:cs="Times New Roman"/>
          <w:sz w:val="28"/>
          <w:szCs w:val="28"/>
        </w:rPr>
      </w:pPr>
      <w:bookmarkStart w:id="2" w:name="P32"/>
      <w:bookmarkEnd w:id="2"/>
      <w:r w:rsidRPr="00E12C5F">
        <w:rPr>
          <w:rFonts w:ascii="Times New Roman" w:hAnsi="Times New Roman" w:cs="Times New Roman"/>
          <w:sz w:val="28"/>
          <w:szCs w:val="28"/>
        </w:rPr>
        <w:t>ПОРЯДОК</w:t>
      </w:r>
    </w:p>
    <w:p w:rsidR="002A570C" w:rsidRPr="00E12C5F" w:rsidRDefault="002A570C" w:rsidP="007C728A">
      <w:pPr>
        <w:pStyle w:val="ConsPlusTitle"/>
        <w:jc w:val="center"/>
        <w:rPr>
          <w:rFonts w:ascii="Times New Roman" w:hAnsi="Times New Roman" w:cs="Times New Roman"/>
          <w:sz w:val="28"/>
          <w:szCs w:val="28"/>
        </w:rPr>
      </w:pPr>
      <w:r w:rsidRPr="00E12C5F">
        <w:rPr>
          <w:rFonts w:ascii="Times New Roman" w:hAnsi="Times New Roman" w:cs="Times New Roman"/>
          <w:sz w:val="28"/>
          <w:szCs w:val="28"/>
        </w:rPr>
        <w:t xml:space="preserve">ОСУЩЕСТВЛЕНИЯ ВЕДОМСТВЕННОГО КОНТРОЛЯ В СФЕРЕ ЗАКУПОКТОВАРОВ, РАБОТ, УСЛУГ ДЛЯ ОБЕСПЕЧЕНИЯ НУЖД </w:t>
      </w:r>
      <w:r w:rsidR="00322201">
        <w:rPr>
          <w:rFonts w:ascii="Times New Roman" w:hAnsi="Times New Roman" w:cs="Times New Roman"/>
          <w:sz w:val="28"/>
          <w:szCs w:val="28"/>
        </w:rPr>
        <w:t>ВИЛЬВЕНСКОГО СЕЛЬСКОГО ПОСЕЛЕНИЯ</w:t>
      </w:r>
    </w:p>
    <w:p w:rsidR="002A570C" w:rsidRPr="00E12C5F" w:rsidRDefault="002A570C" w:rsidP="002A570C">
      <w:pPr>
        <w:pStyle w:val="ConsPlusNormal"/>
        <w:jc w:val="both"/>
        <w:rPr>
          <w:rFonts w:ascii="Times New Roman" w:hAnsi="Times New Roman" w:cs="Times New Roman"/>
          <w:sz w:val="28"/>
          <w:szCs w:val="28"/>
        </w:rPr>
      </w:pP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1. Настоящий Порядок устанавливает правила осуществления администрацией </w:t>
      </w:r>
      <w:r w:rsidR="00322201">
        <w:rPr>
          <w:rFonts w:ascii="Times New Roman" w:hAnsi="Times New Roman" w:cs="Times New Roman"/>
          <w:sz w:val="28"/>
          <w:szCs w:val="28"/>
        </w:rPr>
        <w:t>Вильвенского сельского поселения</w:t>
      </w:r>
      <w:r w:rsidRPr="00E12C5F">
        <w:rPr>
          <w:rFonts w:ascii="Times New Roman" w:hAnsi="Times New Roman" w:cs="Times New Roman"/>
          <w:sz w:val="28"/>
          <w:szCs w:val="28"/>
        </w:rPr>
        <w:t xml:space="preserve">, (далее - органы ведомственного контроля) ведомственного контроля в сфере закупок товаров, работ, услуг для обеспечения нужд </w:t>
      </w:r>
      <w:r w:rsidR="00322201">
        <w:rPr>
          <w:rFonts w:ascii="Times New Roman" w:hAnsi="Times New Roman" w:cs="Times New Roman"/>
          <w:sz w:val="28"/>
          <w:szCs w:val="28"/>
        </w:rPr>
        <w:t>Вильвенского сельского поселения</w:t>
      </w:r>
      <w:r w:rsidRPr="00E12C5F">
        <w:rPr>
          <w:rFonts w:ascii="Times New Roman" w:hAnsi="Times New Roman" w:cs="Times New Roman"/>
          <w:sz w:val="28"/>
          <w:szCs w:val="28"/>
        </w:rPr>
        <w:t xml:space="preserve">(далее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нужд </w:t>
      </w:r>
      <w:r w:rsidR="00322201">
        <w:rPr>
          <w:rFonts w:ascii="Times New Roman" w:hAnsi="Times New Roman" w:cs="Times New Roman"/>
          <w:sz w:val="28"/>
          <w:szCs w:val="28"/>
        </w:rPr>
        <w:t>Вильвенского сельского поселения</w:t>
      </w:r>
      <w:r w:rsidRPr="00E12C5F">
        <w:rPr>
          <w:rFonts w:ascii="Times New Roman" w:hAnsi="Times New Roman" w:cs="Times New Roman"/>
          <w:sz w:val="28"/>
          <w:szCs w:val="28"/>
        </w:rPr>
        <w:t>(далее - законодательство Российской Федерации о контрактной системе в сфере закупок) в отношении подведомственных им заказчиков (далее - заказчик).</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2A570C" w:rsidRPr="00E12C5F" w:rsidRDefault="002A570C" w:rsidP="002A570C">
      <w:pPr>
        <w:pStyle w:val="ConsPlusNormal"/>
        <w:pBdr>
          <w:top w:val="single" w:sz="6" w:space="0" w:color="auto"/>
        </w:pBdr>
        <w:spacing w:before="100" w:after="100"/>
        <w:jc w:val="both"/>
        <w:rPr>
          <w:rFonts w:ascii="Times New Roman" w:hAnsi="Times New Roman" w:cs="Times New Roman"/>
          <w:sz w:val="28"/>
          <w:szCs w:val="28"/>
        </w:rPr>
      </w:pP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Подпункт "б" пункта 3 вступает в силу с 1 января 2016 года (</w:t>
      </w:r>
      <w:hyperlink w:anchor="P14" w:history="1">
        <w:r w:rsidRPr="00E12C5F">
          <w:rPr>
            <w:rFonts w:ascii="Times New Roman" w:hAnsi="Times New Roman" w:cs="Times New Roman"/>
            <w:color w:val="0000FF"/>
            <w:sz w:val="28"/>
            <w:szCs w:val="28"/>
          </w:rPr>
          <w:t>пункт 3</w:t>
        </w:r>
      </w:hyperlink>
      <w:r w:rsidRPr="00E12C5F">
        <w:rPr>
          <w:rFonts w:ascii="Times New Roman" w:hAnsi="Times New Roman" w:cs="Times New Roman"/>
          <w:sz w:val="28"/>
          <w:szCs w:val="28"/>
        </w:rPr>
        <w:t xml:space="preserve"> данного документа).</w:t>
      </w:r>
    </w:p>
    <w:p w:rsidR="002A570C" w:rsidRPr="00E12C5F" w:rsidRDefault="002A570C" w:rsidP="002A570C">
      <w:pPr>
        <w:pStyle w:val="ConsPlusNormal"/>
        <w:pBdr>
          <w:top w:val="single" w:sz="6" w:space="0" w:color="auto"/>
        </w:pBdr>
        <w:spacing w:before="100" w:after="100"/>
        <w:jc w:val="both"/>
        <w:rPr>
          <w:rFonts w:ascii="Times New Roman" w:hAnsi="Times New Roman" w:cs="Times New Roman"/>
          <w:sz w:val="28"/>
          <w:szCs w:val="28"/>
        </w:rPr>
      </w:pPr>
    </w:p>
    <w:p w:rsidR="002A570C" w:rsidRPr="00E12C5F" w:rsidRDefault="002A570C" w:rsidP="0070548A">
      <w:pPr>
        <w:pStyle w:val="ConsPlusNormal"/>
        <w:ind w:firstLine="540"/>
        <w:jc w:val="both"/>
        <w:rPr>
          <w:rFonts w:ascii="Times New Roman" w:hAnsi="Times New Roman" w:cs="Times New Roman"/>
          <w:sz w:val="28"/>
          <w:szCs w:val="28"/>
        </w:rPr>
      </w:pPr>
      <w:bookmarkStart w:id="3" w:name="P44"/>
      <w:bookmarkEnd w:id="3"/>
      <w:r w:rsidRPr="00E12C5F">
        <w:rPr>
          <w:rFonts w:ascii="Times New Roman" w:hAnsi="Times New Roman" w:cs="Times New Roman"/>
          <w:sz w:val="28"/>
          <w:szCs w:val="28"/>
        </w:rPr>
        <w:t>б) соблюдения требований к обоснованию закупок и обоснованности закупок;</w:t>
      </w:r>
    </w:p>
    <w:p w:rsidR="002A570C" w:rsidRPr="00E12C5F" w:rsidRDefault="002A570C" w:rsidP="002A570C">
      <w:pPr>
        <w:pStyle w:val="ConsPlusNormal"/>
        <w:ind w:firstLine="540"/>
        <w:jc w:val="both"/>
        <w:rPr>
          <w:rFonts w:ascii="Times New Roman" w:hAnsi="Times New Roman" w:cs="Times New Roman"/>
          <w:sz w:val="28"/>
          <w:szCs w:val="28"/>
        </w:rPr>
      </w:pPr>
      <w:bookmarkStart w:id="4" w:name="P48"/>
      <w:bookmarkEnd w:id="4"/>
      <w:r w:rsidRPr="00E12C5F">
        <w:rPr>
          <w:rFonts w:ascii="Times New Roman" w:hAnsi="Times New Roman" w:cs="Times New Roman"/>
          <w:sz w:val="28"/>
          <w:szCs w:val="28"/>
        </w:rPr>
        <w:t>в) соблюдения требований о нормировании в сфере закупок;</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A570C" w:rsidRPr="00E12C5F" w:rsidRDefault="002A570C" w:rsidP="002A570C">
      <w:pPr>
        <w:pStyle w:val="ConsPlusNormal"/>
        <w:pBdr>
          <w:top w:val="single" w:sz="6" w:space="0" w:color="auto"/>
        </w:pBdr>
        <w:spacing w:before="100" w:after="100"/>
        <w:jc w:val="both"/>
        <w:rPr>
          <w:rFonts w:ascii="Times New Roman" w:hAnsi="Times New Roman" w:cs="Times New Roman"/>
          <w:sz w:val="28"/>
          <w:szCs w:val="28"/>
        </w:rPr>
      </w:pP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Подпункты "д", "е" пункта 3 вступают в силу с 1 января 2016 года (</w:t>
      </w:r>
      <w:hyperlink w:anchor="P14" w:history="1">
        <w:r w:rsidRPr="00E12C5F">
          <w:rPr>
            <w:rFonts w:ascii="Times New Roman" w:hAnsi="Times New Roman" w:cs="Times New Roman"/>
            <w:color w:val="0000FF"/>
            <w:sz w:val="28"/>
            <w:szCs w:val="28"/>
          </w:rPr>
          <w:t>пункт 3</w:t>
        </w:r>
      </w:hyperlink>
      <w:r w:rsidRPr="00E12C5F">
        <w:rPr>
          <w:rFonts w:ascii="Times New Roman" w:hAnsi="Times New Roman" w:cs="Times New Roman"/>
          <w:sz w:val="28"/>
          <w:szCs w:val="28"/>
        </w:rPr>
        <w:t xml:space="preserve"> данного документа).</w:t>
      </w:r>
    </w:p>
    <w:p w:rsidR="002A570C" w:rsidRPr="00E12C5F" w:rsidRDefault="002A570C" w:rsidP="002A570C">
      <w:pPr>
        <w:pStyle w:val="ConsPlusNormal"/>
        <w:pBdr>
          <w:top w:val="single" w:sz="6" w:space="0" w:color="auto"/>
        </w:pBdr>
        <w:spacing w:before="100" w:after="100"/>
        <w:jc w:val="both"/>
        <w:rPr>
          <w:rFonts w:ascii="Times New Roman" w:hAnsi="Times New Roman" w:cs="Times New Roman"/>
          <w:sz w:val="28"/>
          <w:szCs w:val="28"/>
        </w:rPr>
      </w:pPr>
    </w:p>
    <w:p w:rsidR="002A570C" w:rsidRPr="00E12C5F" w:rsidRDefault="002A570C" w:rsidP="002A570C">
      <w:pPr>
        <w:pStyle w:val="ConsPlusNormal"/>
        <w:ind w:firstLine="540"/>
        <w:jc w:val="both"/>
        <w:rPr>
          <w:rFonts w:ascii="Times New Roman" w:hAnsi="Times New Roman" w:cs="Times New Roman"/>
          <w:sz w:val="28"/>
          <w:szCs w:val="28"/>
        </w:rPr>
      </w:pPr>
      <w:bookmarkStart w:id="5" w:name="P53"/>
      <w:bookmarkEnd w:id="5"/>
      <w:r w:rsidRPr="00E12C5F">
        <w:rPr>
          <w:rFonts w:ascii="Times New Roman" w:hAnsi="Times New Roman" w:cs="Times New Roman"/>
          <w:sz w:val="28"/>
          <w:szCs w:val="28"/>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2A570C" w:rsidRPr="00E12C5F" w:rsidRDefault="002A570C" w:rsidP="002A570C">
      <w:pPr>
        <w:pStyle w:val="ConsPlusNormal"/>
        <w:ind w:firstLine="540"/>
        <w:jc w:val="both"/>
        <w:rPr>
          <w:rFonts w:ascii="Times New Roman" w:hAnsi="Times New Roman" w:cs="Times New Roman"/>
          <w:sz w:val="28"/>
          <w:szCs w:val="28"/>
        </w:rPr>
      </w:pPr>
      <w:bookmarkStart w:id="6" w:name="P54"/>
      <w:bookmarkEnd w:id="6"/>
      <w:r w:rsidRPr="00E12C5F">
        <w:rPr>
          <w:rFonts w:ascii="Times New Roman" w:hAnsi="Times New Roman" w:cs="Times New Roman"/>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в планах-графиках, - информации, содержащейся в планах закупок;</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в реестре контрактов, заключенных заказчиками, - условиям контрактов;</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и) соблюдения требований по определению поставщика (подрядчика, исполнителя);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м) соответствия поставленного товара, выполненной работы (ее результата) или оказанной услуги условиям контракта;</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2A570C" w:rsidRPr="00E12C5F" w:rsidRDefault="002A570C" w:rsidP="002A570C">
      <w:pPr>
        <w:pStyle w:val="ConsPlusNormal"/>
        <w:ind w:firstLine="540"/>
        <w:jc w:val="both"/>
        <w:rPr>
          <w:rFonts w:ascii="Times New Roman" w:hAnsi="Times New Roman" w:cs="Times New Roman"/>
          <w:sz w:val="28"/>
          <w:szCs w:val="28"/>
        </w:rPr>
      </w:pPr>
      <w:bookmarkStart w:id="7" w:name="P67"/>
      <w:bookmarkEnd w:id="7"/>
      <w:r w:rsidRPr="00E12C5F">
        <w:rPr>
          <w:rFonts w:ascii="Times New Roman" w:hAnsi="Times New Roman" w:cs="Times New Roman"/>
          <w:sz w:val="28"/>
          <w:szCs w:val="28"/>
        </w:rPr>
        <w:t>4. Ведомственный контроль осуществляется в соответствии с регламентом, утвержденным органом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lastRenderedPageBreak/>
        <w:t>5. Органом ведомственного контроля определяется перечень должностных лиц органа ведомственного контроля, уполномоченных на осуществление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6. Ведомственный контроль осуществляется путем проведения выездных или документарных мероприятий ведомственного контроля.</w:t>
      </w:r>
    </w:p>
    <w:p w:rsidR="002A570C" w:rsidRPr="00E12C5F" w:rsidRDefault="002A570C" w:rsidP="00CF4FE0">
      <w:pPr>
        <w:pStyle w:val="ConsPlusNormal"/>
        <w:pBdr>
          <w:top w:val="single" w:sz="6" w:space="0" w:color="auto"/>
        </w:pBdr>
        <w:spacing w:after="100"/>
        <w:jc w:val="both"/>
        <w:rPr>
          <w:rFonts w:ascii="Times New Roman" w:hAnsi="Times New Roman" w:cs="Times New Roman"/>
          <w:sz w:val="28"/>
          <w:szCs w:val="28"/>
        </w:rPr>
      </w:pPr>
    </w:p>
    <w:p w:rsidR="002A570C" w:rsidRPr="00E12C5F" w:rsidRDefault="002A570C" w:rsidP="00CF4FE0">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Пункт 7 вступает в силу с 1 января 2017 года (</w:t>
      </w:r>
      <w:hyperlink w:anchor="P14" w:history="1">
        <w:r w:rsidRPr="00E12C5F">
          <w:rPr>
            <w:rFonts w:ascii="Times New Roman" w:hAnsi="Times New Roman" w:cs="Times New Roman"/>
            <w:color w:val="0000FF"/>
            <w:sz w:val="28"/>
            <w:szCs w:val="28"/>
          </w:rPr>
          <w:t>пункт 3</w:t>
        </w:r>
      </w:hyperlink>
      <w:r w:rsidRPr="00E12C5F">
        <w:rPr>
          <w:rFonts w:ascii="Times New Roman" w:hAnsi="Times New Roman" w:cs="Times New Roman"/>
          <w:sz w:val="28"/>
          <w:szCs w:val="28"/>
        </w:rPr>
        <w:t xml:space="preserve"> данного документа).</w:t>
      </w:r>
    </w:p>
    <w:p w:rsidR="002A570C" w:rsidRPr="00E12C5F" w:rsidRDefault="002A570C" w:rsidP="00CF4FE0">
      <w:pPr>
        <w:pStyle w:val="ConsPlusNormal"/>
        <w:pBdr>
          <w:top w:val="single" w:sz="6" w:space="7" w:color="auto"/>
        </w:pBdr>
        <w:spacing w:before="100" w:after="100"/>
        <w:jc w:val="both"/>
        <w:rPr>
          <w:rFonts w:ascii="Times New Roman" w:hAnsi="Times New Roman" w:cs="Times New Roman"/>
          <w:sz w:val="28"/>
          <w:szCs w:val="28"/>
        </w:rPr>
      </w:pPr>
    </w:p>
    <w:p w:rsidR="002A570C" w:rsidRPr="00E12C5F" w:rsidRDefault="002A570C" w:rsidP="002A570C">
      <w:pPr>
        <w:pStyle w:val="ConsPlusNormal"/>
        <w:ind w:firstLine="540"/>
        <w:jc w:val="both"/>
        <w:rPr>
          <w:rFonts w:ascii="Times New Roman" w:hAnsi="Times New Roman" w:cs="Times New Roman"/>
          <w:sz w:val="28"/>
          <w:szCs w:val="28"/>
        </w:rPr>
      </w:pPr>
      <w:bookmarkStart w:id="8" w:name="P73"/>
      <w:bookmarkEnd w:id="8"/>
      <w:r w:rsidRPr="00E12C5F">
        <w:rPr>
          <w:rFonts w:ascii="Times New Roman" w:hAnsi="Times New Roman" w:cs="Times New Roman"/>
          <w:sz w:val="28"/>
          <w:szCs w:val="28"/>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9. Орган ведомственного контроля уведомляет заказчика о проведении мероприятия ведомственного контроля не позднее чем за 5 календарных дней до начала проведения такого мероприятия путем направления телефонограммы, телеграммы, по факсимильной связи или электронной почте, с использованием системы электронного документооборота либо иным доступным способом уведомления о проведении мероприятия ведомственного контроля (далее - уведомление).</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10. Уведомление должно содержать следующую информацию:</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наименование заказчика, которому адресовано уведомление;</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предмет мероприятия ведомственного контроля (проверяемые вопросы), в том числе период времени, за который проверяется деятельность заказчика;</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вид мероприятия ведомственного контроля (выездное или документарное);</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дата начала и дата окончания проведения мероприятия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перечень должностных лиц органа ведомственного контроля, уполномоченных на осуществление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запрос о предоставлении документов, информации, материальных средств, необходимых для осуществления мероприятия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11. Срок проведения мероприятия ведомственного контроля не может составлять более чем 15 календарных дней.</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lastRenderedPageBreak/>
        <w:t>В случаях, требующих проведения специальной проверки, истребования дополнительных материалов, принятия других мер, срок проведения мероприятия ведомственного контроля подлежит продлению только один раз на срок не более чем 15 календарных дней по решению руководителя органа ведомственного контроля или лица, его замещающего.</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12. При проведении мероприятия ведомственного контроля должностные лица органа ведомственного контроля, уполномоченные на осуществление ведомственного контроля, имеют право:</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2A570C" w:rsidRPr="00E12C5F" w:rsidRDefault="002A570C" w:rsidP="002A570C">
      <w:pPr>
        <w:pStyle w:val="ConsPlusNormal"/>
        <w:ind w:firstLine="540"/>
        <w:jc w:val="both"/>
        <w:rPr>
          <w:rFonts w:ascii="Times New Roman" w:hAnsi="Times New Roman" w:cs="Times New Roman"/>
          <w:sz w:val="28"/>
          <w:szCs w:val="28"/>
        </w:rPr>
      </w:pPr>
      <w:bookmarkStart w:id="9" w:name="P90"/>
      <w:bookmarkEnd w:id="9"/>
      <w:r w:rsidRPr="00E12C5F">
        <w:rPr>
          <w:rFonts w:ascii="Times New Roman" w:hAnsi="Times New Roman" w:cs="Times New Roman"/>
          <w:sz w:val="28"/>
          <w:szCs w:val="28"/>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лицу, его замещающему.</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При выявлении нарушений по результатам мероприятия ведомственного контроля должностными лицами органа ведомственного контроля, уполномоченными на осуществление ведомственного контроля, в порядке, установленном регламентом, указанным в </w:t>
      </w:r>
      <w:hyperlink w:anchor="P67" w:history="1">
        <w:r w:rsidRPr="00E12C5F">
          <w:rPr>
            <w:rFonts w:ascii="Times New Roman" w:hAnsi="Times New Roman" w:cs="Times New Roman"/>
            <w:color w:val="0000FF"/>
            <w:sz w:val="28"/>
            <w:szCs w:val="28"/>
          </w:rPr>
          <w:t>пункте 4</w:t>
        </w:r>
      </w:hyperlink>
      <w:r w:rsidRPr="00E12C5F">
        <w:rPr>
          <w:rFonts w:ascii="Times New Roman" w:hAnsi="Times New Roman" w:cs="Times New Roman"/>
          <w:sz w:val="28"/>
          <w:szCs w:val="28"/>
        </w:rPr>
        <w:t xml:space="preserve"> настоящего Порядка, разрабатывается и утверждается план устранения выявленных нарушений.</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контрольный орган в сфере закупок товаров (работ, услуг) для обеспечения нужд </w:t>
      </w:r>
      <w:r w:rsidR="0070548A">
        <w:rPr>
          <w:rFonts w:ascii="Times New Roman" w:hAnsi="Times New Roman" w:cs="Times New Roman"/>
          <w:sz w:val="28"/>
          <w:szCs w:val="28"/>
        </w:rPr>
        <w:t>Вильвенского сельского поселения</w:t>
      </w:r>
      <w:r w:rsidRPr="00E12C5F">
        <w:rPr>
          <w:rFonts w:ascii="Times New Roman" w:hAnsi="Times New Roman" w:cs="Times New Roman"/>
          <w:sz w:val="28"/>
          <w:szCs w:val="28"/>
        </w:rPr>
        <w:t>, наделенный правом рассматривать дела об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2A570C" w:rsidRPr="00E12C5F" w:rsidRDefault="002A570C" w:rsidP="002A570C">
      <w:pPr>
        <w:pStyle w:val="ConsPlusNormal"/>
        <w:ind w:firstLine="540"/>
        <w:jc w:val="both"/>
        <w:rPr>
          <w:rFonts w:ascii="Times New Roman" w:hAnsi="Times New Roman" w:cs="Times New Roman"/>
          <w:sz w:val="28"/>
          <w:szCs w:val="28"/>
        </w:rPr>
      </w:pPr>
      <w:r w:rsidRPr="00E12C5F">
        <w:rPr>
          <w:rFonts w:ascii="Times New Roman" w:hAnsi="Times New Roman" w:cs="Times New Roman"/>
          <w:sz w:val="28"/>
          <w:szCs w:val="28"/>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90" w:history="1">
        <w:r w:rsidRPr="00E12C5F">
          <w:rPr>
            <w:rFonts w:ascii="Times New Roman" w:hAnsi="Times New Roman" w:cs="Times New Roman"/>
            <w:color w:val="0000FF"/>
            <w:sz w:val="28"/>
            <w:szCs w:val="28"/>
          </w:rPr>
          <w:t>пункте 13</w:t>
        </w:r>
      </w:hyperlink>
      <w:r w:rsidRPr="00E12C5F">
        <w:rPr>
          <w:rFonts w:ascii="Times New Roman" w:hAnsi="Times New Roman" w:cs="Times New Roman"/>
          <w:sz w:val="28"/>
          <w:szCs w:val="28"/>
        </w:rPr>
        <w:t xml:space="preserve">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355F10" w:rsidRPr="00E12C5F" w:rsidRDefault="00355F10">
      <w:pPr>
        <w:rPr>
          <w:rFonts w:ascii="Times New Roman" w:hAnsi="Times New Roman" w:cs="Times New Roman"/>
          <w:sz w:val="28"/>
          <w:szCs w:val="28"/>
        </w:rPr>
      </w:pPr>
    </w:p>
    <w:sectPr w:rsidR="00355F10" w:rsidRPr="00E12C5F" w:rsidSect="00A71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1242"/>
    <w:rsid w:val="001B7575"/>
    <w:rsid w:val="00276745"/>
    <w:rsid w:val="00287F62"/>
    <w:rsid w:val="002A570C"/>
    <w:rsid w:val="00322201"/>
    <w:rsid w:val="00355F10"/>
    <w:rsid w:val="00444B79"/>
    <w:rsid w:val="004F4468"/>
    <w:rsid w:val="00542DCF"/>
    <w:rsid w:val="006D36F1"/>
    <w:rsid w:val="0070548A"/>
    <w:rsid w:val="007C728A"/>
    <w:rsid w:val="00CF4FE0"/>
    <w:rsid w:val="00E12C5F"/>
    <w:rsid w:val="00F01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17F1C-EA0A-4675-A963-4E9CDA4D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C5F"/>
    <w:pPr>
      <w:spacing w:after="200" w:line="276" w:lineRule="auto"/>
    </w:pPr>
    <w:rPr>
      <w:rFonts w:eastAsiaTheme="minorEastAsia"/>
      <w:lang w:eastAsia="ru-RU"/>
    </w:rPr>
  </w:style>
  <w:style w:type="paragraph" w:styleId="1">
    <w:name w:val="heading 1"/>
    <w:basedOn w:val="a"/>
    <w:next w:val="a"/>
    <w:link w:val="10"/>
    <w:qFormat/>
    <w:rsid w:val="00E12C5F"/>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70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12C5F"/>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287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F6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B16DED53AFE20595B5EB76A9EEA103EB943E7A693FFE06095D9DA46818DDBAB5A353CACEB6D05B2O8T0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D048-B9CB-4F7A-9C18-6EBC0F14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2015-09-24T04:29:00Z</cp:lastPrinted>
  <dcterms:created xsi:type="dcterms:W3CDTF">2015-09-11T04:20:00Z</dcterms:created>
  <dcterms:modified xsi:type="dcterms:W3CDTF">2015-10-05T05:42:00Z</dcterms:modified>
</cp:coreProperties>
</file>