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12" w:rsidRPr="008E3D7A" w:rsidRDefault="007850B7" w:rsidP="008E3D7A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1F12" w:rsidRPr="008E3D7A">
        <w:rPr>
          <w:rFonts w:ascii="Times New Roman" w:hAnsi="Times New Roman" w:cs="Times New Roman"/>
          <w:b/>
          <w:sz w:val="20"/>
          <w:szCs w:val="20"/>
        </w:rPr>
        <w:t>ИНФОРМАЦИОННОЕ СООБЩЕНИЕ</w:t>
      </w:r>
    </w:p>
    <w:p w:rsidR="000C1F12" w:rsidRPr="008E3D7A" w:rsidRDefault="000C1F12" w:rsidP="008E3D7A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о проведен</w:t>
      </w:r>
      <w:proofErr w:type="gramStart"/>
      <w:r w:rsidRPr="008E3D7A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8E3D7A">
        <w:rPr>
          <w:rFonts w:ascii="Times New Roman" w:hAnsi="Times New Roman" w:cs="Times New Roman"/>
          <w:b/>
          <w:sz w:val="20"/>
          <w:szCs w:val="20"/>
        </w:rPr>
        <w:t xml:space="preserve">кциона </w:t>
      </w:r>
      <w:r w:rsidR="005F0093">
        <w:rPr>
          <w:rFonts w:ascii="Times New Roman" w:hAnsi="Times New Roman" w:cs="Times New Roman"/>
          <w:b/>
          <w:sz w:val="20"/>
          <w:szCs w:val="20"/>
        </w:rPr>
        <w:t>на право заключения договор</w:t>
      </w:r>
      <w:r w:rsidR="001365AB">
        <w:rPr>
          <w:rFonts w:ascii="Times New Roman" w:hAnsi="Times New Roman" w:cs="Times New Roman"/>
          <w:b/>
          <w:sz w:val="20"/>
          <w:szCs w:val="20"/>
        </w:rPr>
        <w:t>ов</w:t>
      </w:r>
      <w:r w:rsidR="005F0093">
        <w:rPr>
          <w:rFonts w:ascii="Times New Roman" w:hAnsi="Times New Roman" w:cs="Times New Roman"/>
          <w:b/>
          <w:sz w:val="20"/>
          <w:szCs w:val="20"/>
        </w:rPr>
        <w:t xml:space="preserve"> аренды и </w:t>
      </w:r>
      <w:r w:rsidRPr="008E3D7A">
        <w:rPr>
          <w:rFonts w:ascii="Times New Roman" w:hAnsi="Times New Roman" w:cs="Times New Roman"/>
          <w:b/>
          <w:sz w:val="20"/>
          <w:szCs w:val="20"/>
        </w:rPr>
        <w:t>продаж</w:t>
      </w:r>
      <w:r w:rsidR="009A312A">
        <w:rPr>
          <w:rFonts w:ascii="Times New Roman" w:hAnsi="Times New Roman" w:cs="Times New Roman"/>
          <w:b/>
          <w:sz w:val="20"/>
          <w:szCs w:val="20"/>
        </w:rPr>
        <w:t>е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земельных участков,</w:t>
      </w:r>
      <w:r w:rsidR="006730F6" w:rsidRPr="008E3D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E3D7A">
        <w:rPr>
          <w:rFonts w:ascii="Times New Roman" w:hAnsi="Times New Roman" w:cs="Times New Roman"/>
          <w:b/>
          <w:sz w:val="20"/>
          <w:szCs w:val="20"/>
        </w:rPr>
        <w:t>расположенных в границах Добрянского муниципального района</w:t>
      </w:r>
    </w:p>
    <w:p w:rsidR="000C1F12" w:rsidRPr="008E3D7A" w:rsidRDefault="000C1F12" w:rsidP="008E3D7A">
      <w:pPr>
        <w:pStyle w:val="3"/>
        <w:spacing w:after="0"/>
        <w:jc w:val="center"/>
        <w:rPr>
          <w:b/>
          <w:sz w:val="20"/>
          <w:szCs w:val="20"/>
        </w:rPr>
      </w:pPr>
    </w:p>
    <w:p w:rsidR="000C1F12" w:rsidRPr="008E3D7A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 xml:space="preserve">Администрация Добрянского муниципального района Пермского края (организатор торгов) сообщает о проведении открытого аукциона </w:t>
      </w:r>
      <w:r w:rsidR="005F0093">
        <w:rPr>
          <w:rFonts w:ascii="Times New Roman" w:hAnsi="Times New Roman" w:cs="Times New Roman"/>
          <w:sz w:val="20"/>
          <w:szCs w:val="20"/>
        </w:rPr>
        <w:t>на право заключения договор</w:t>
      </w:r>
      <w:r w:rsidR="001365AB">
        <w:rPr>
          <w:rFonts w:ascii="Times New Roman" w:hAnsi="Times New Roman" w:cs="Times New Roman"/>
          <w:sz w:val="20"/>
          <w:szCs w:val="20"/>
        </w:rPr>
        <w:t>ов</w:t>
      </w:r>
      <w:r w:rsidR="005F0093">
        <w:rPr>
          <w:rFonts w:ascii="Times New Roman" w:hAnsi="Times New Roman" w:cs="Times New Roman"/>
          <w:sz w:val="20"/>
          <w:szCs w:val="20"/>
        </w:rPr>
        <w:t xml:space="preserve"> аренды и </w:t>
      </w:r>
      <w:r w:rsidR="00DA7ED3" w:rsidRPr="008E3D7A">
        <w:rPr>
          <w:rFonts w:ascii="Times New Roman" w:hAnsi="Times New Roman" w:cs="Times New Roman"/>
          <w:sz w:val="20"/>
          <w:szCs w:val="20"/>
        </w:rPr>
        <w:t>п</w:t>
      </w:r>
      <w:r w:rsidRPr="008E3D7A">
        <w:rPr>
          <w:rFonts w:ascii="Times New Roman" w:hAnsi="Times New Roman" w:cs="Times New Roman"/>
          <w:sz w:val="20"/>
          <w:szCs w:val="20"/>
        </w:rPr>
        <w:t xml:space="preserve">родаже земельных участков в собственность, расположенных в административно-территориальных границах Добрянского муниципального района. </w:t>
      </w:r>
    </w:p>
    <w:p w:rsidR="00E35732" w:rsidRPr="008E3D7A" w:rsidRDefault="000C1F12" w:rsidP="008E3D7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 xml:space="preserve">Условия </w:t>
      </w:r>
      <w:r w:rsidRPr="008A2863">
        <w:rPr>
          <w:rFonts w:ascii="Times New Roman" w:hAnsi="Times New Roman" w:cs="Times New Roman"/>
          <w:sz w:val="20"/>
          <w:szCs w:val="20"/>
        </w:rPr>
        <w:t xml:space="preserve">аукциона утверждены постановлением администрации Добрянского муниципального района Пермского </w:t>
      </w:r>
      <w:r w:rsidRPr="00D145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края от </w:t>
      </w:r>
      <w:r w:rsidR="001365AB">
        <w:rPr>
          <w:rFonts w:ascii="Times New Roman" w:hAnsi="Times New Roman" w:cs="Times New Roman"/>
          <w:color w:val="000000" w:themeColor="text1"/>
          <w:sz w:val="20"/>
          <w:szCs w:val="20"/>
        </w:rPr>
        <w:t>28</w:t>
      </w:r>
      <w:r w:rsidR="00E35732" w:rsidRPr="00D145D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1365AB">
        <w:rPr>
          <w:rFonts w:ascii="Times New Roman" w:hAnsi="Times New Roman" w:cs="Times New Roman"/>
          <w:color w:val="000000" w:themeColor="text1"/>
          <w:sz w:val="20"/>
          <w:szCs w:val="20"/>
        </w:rPr>
        <w:t>08</w:t>
      </w:r>
      <w:r w:rsidR="00E35732" w:rsidRPr="00D145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.2018 г. </w:t>
      </w:r>
      <w:r w:rsidR="00E35732" w:rsidRPr="00D145D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№</w:t>
      </w:r>
      <w:r w:rsidR="001365A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692</w:t>
      </w:r>
      <w:r w:rsidR="00E35732" w:rsidRPr="00D145D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</w:p>
    <w:p w:rsidR="00B76EDB" w:rsidRPr="008E3D7A" w:rsidRDefault="00B76EDB" w:rsidP="008E3D7A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Форма торгов</w:t>
      </w:r>
      <w:r w:rsidRPr="008E3D7A">
        <w:rPr>
          <w:rFonts w:ascii="Times New Roman" w:hAnsi="Times New Roman" w:cs="Times New Roman"/>
          <w:sz w:val="20"/>
          <w:szCs w:val="20"/>
        </w:rPr>
        <w:t xml:space="preserve"> – аукцион, открытый по составу участников и по форме подачи заявок. </w:t>
      </w:r>
    </w:p>
    <w:p w:rsidR="000C1F12" w:rsidRPr="008E3D7A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 xml:space="preserve">Дата, время и место проведения аукциона </w:t>
      </w:r>
      <w:r w:rsidRPr="008E3D7A">
        <w:rPr>
          <w:rFonts w:ascii="Times New Roman" w:hAnsi="Times New Roman" w:cs="Times New Roman"/>
          <w:sz w:val="20"/>
          <w:szCs w:val="20"/>
        </w:rPr>
        <w:t xml:space="preserve">–  </w:t>
      </w:r>
      <w:r w:rsidR="001365AB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1365AB">
        <w:rPr>
          <w:rFonts w:ascii="Times New Roman" w:hAnsi="Times New Roman" w:cs="Times New Roman"/>
          <w:b/>
          <w:sz w:val="20"/>
          <w:szCs w:val="20"/>
          <w:u w:val="single"/>
        </w:rPr>
        <w:t>октября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DA7ED3" w:rsidRPr="008E3D7A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в 1</w:t>
      </w:r>
      <w:r w:rsidR="003807AD" w:rsidRPr="008E3D7A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 xml:space="preserve">00 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>час</w:t>
      </w:r>
      <w:proofErr w:type="gramStart"/>
      <w:r w:rsidRPr="008E3D7A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gramEnd"/>
      <w:r w:rsidR="00F934C6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gramStart"/>
      <w:r w:rsidRPr="008E3D7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8E3D7A">
        <w:rPr>
          <w:rFonts w:ascii="Times New Roman" w:hAnsi="Times New Roman" w:cs="Times New Roman"/>
          <w:sz w:val="20"/>
          <w:szCs w:val="20"/>
        </w:rPr>
        <w:t xml:space="preserve"> г. Добрянка, ул. Советская, д.14, кабинет 207, в здании администрации Добрянского муниципального района.</w:t>
      </w:r>
    </w:p>
    <w:p w:rsidR="00B76EDB" w:rsidRPr="008E3D7A" w:rsidRDefault="00B76EDB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E3D7A">
        <w:rPr>
          <w:rFonts w:ascii="Times New Roman" w:hAnsi="Times New Roman" w:cs="Times New Roman"/>
          <w:b/>
          <w:sz w:val="20"/>
          <w:szCs w:val="20"/>
        </w:rPr>
        <w:t>Срок, время и место приема заявок</w:t>
      </w:r>
      <w:r w:rsidRPr="008E3D7A">
        <w:rPr>
          <w:rFonts w:ascii="Times New Roman" w:hAnsi="Times New Roman" w:cs="Times New Roman"/>
          <w:sz w:val="20"/>
          <w:szCs w:val="20"/>
        </w:rPr>
        <w:t xml:space="preserve"> – 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с </w:t>
      </w:r>
      <w:r w:rsidR="001365AB">
        <w:rPr>
          <w:rFonts w:ascii="Times New Roman" w:hAnsi="Times New Roman" w:cs="Times New Roman"/>
          <w:b/>
          <w:sz w:val="20"/>
          <w:szCs w:val="20"/>
          <w:u w:val="single"/>
        </w:rPr>
        <w:t>30</w:t>
      </w:r>
      <w:r w:rsidR="0009329D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1365AB">
        <w:rPr>
          <w:rFonts w:ascii="Times New Roman" w:hAnsi="Times New Roman" w:cs="Times New Roman"/>
          <w:b/>
          <w:sz w:val="20"/>
          <w:szCs w:val="20"/>
          <w:u w:val="single"/>
        </w:rPr>
        <w:t>августа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EA307F" w:rsidRPr="008E3D7A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по </w:t>
      </w:r>
      <w:r w:rsidR="001365AB">
        <w:rPr>
          <w:rFonts w:ascii="Times New Roman" w:hAnsi="Times New Roman" w:cs="Times New Roman"/>
          <w:b/>
          <w:sz w:val="20"/>
          <w:szCs w:val="20"/>
          <w:u w:val="single"/>
        </w:rPr>
        <w:t>28</w:t>
      </w:r>
      <w:r w:rsidR="00EA307F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1365AB">
        <w:rPr>
          <w:rFonts w:ascii="Times New Roman" w:hAnsi="Times New Roman" w:cs="Times New Roman"/>
          <w:b/>
          <w:sz w:val="20"/>
          <w:szCs w:val="20"/>
          <w:u w:val="single"/>
        </w:rPr>
        <w:t>сентября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>201</w:t>
      </w:r>
      <w:r w:rsidR="00DA7ED3" w:rsidRPr="008E3D7A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</w:t>
      </w:r>
      <w:r w:rsidR="005D5776" w:rsidRPr="008E3D7A">
        <w:rPr>
          <w:rFonts w:ascii="Times New Roman" w:hAnsi="Times New Roman" w:cs="Times New Roman"/>
          <w:sz w:val="20"/>
          <w:szCs w:val="20"/>
        </w:rPr>
        <w:t xml:space="preserve"> </w:t>
      </w:r>
      <w:r w:rsidRPr="008E3D7A">
        <w:rPr>
          <w:rFonts w:ascii="Times New Roman" w:hAnsi="Times New Roman" w:cs="Times New Roman"/>
          <w:sz w:val="20"/>
          <w:szCs w:val="20"/>
        </w:rPr>
        <w:t xml:space="preserve">(включительно) с 8.30 до 13.00 и с 13.48 до 17.30 часов, по пятницам – до 16.30 часов (кроме выходных и праздничных дней), по адресу: г. Добрянка, ул. </w:t>
      </w:r>
      <w:r w:rsidR="00ED754E" w:rsidRPr="008E3D7A">
        <w:rPr>
          <w:rFonts w:ascii="Times New Roman" w:hAnsi="Times New Roman" w:cs="Times New Roman"/>
          <w:sz w:val="20"/>
          <w:szCs w:val="20"/>
        </w:rPr>
        <w:t>Советская</w:t>
      </w:r>
      <w:r w:rsidRPr="008E3D7A">
        <w:rPr>
          <w:rFonts w:ascii="Times New Roman" w:hAnsi="Times New Roman" w:cs="Times New Roman"/>
          <w:sz w:val="20"/>
          <w:szCs w:val="20"/>
        </w:rPr>
        <w:t xml:space="preserve">, </w:t>
      </w:r>
      <w:r w:rsidR="00ED754E" w:rsidRPr="008E3D7A">
        <w:rPr>
          <w:rFonts w:ascii="Times New Roman" w:hAnsi="Times New Roman" w:cs="Times New Roman"/>
          <w:sz w:val="20"/>
          <w:szCs w:val="20"/>
        </w:rPr>
        <w:t>14</w:t>
      </w:r>
      <w:r w:rsidRPr="008E3D7A">
        <w:rPr>
          <w:rFonts w:ascii="Times New Roman" w:hAnsi="Times New Roman" w:cs="Times New Roman"/>
          <w:sz w:val="20"/>
          <w:szCs w:val="20"/>
        </w:rPr>
        <w:t>, каб.</w:t>
      </w:r>
      <w:r w:rsidR="00ED754E" w:rsidRPr="008E3D7A">
        <w:rPr>
          <w:rFonts w:ascii="Times New Roman" w:hAnsi="Times New Roman" w:cs="Times New Roman"/>
          <w:sz w:val="20"/>
          <w:szCs w:val="20"/>
        </w:rPr>
        <w:t>205</w:t>
      </w:r>
      <w:r w:rsidRPr="008E3D7A">
        <w:rPr>
          <w:rFonts w:ascii="Times New Roman" w:hAnsi="Times New Roman" w:cs="Times New Roman"/>
          <w:sz w:val="20"/>
          <w:szCs w:val="20"/>
        </w:rPr>
        <w:t>, Управление имущественных и земельных отношений администрации Добрянского муниципального района.</w:t>
      </w:r>
      <w:proofErr w:type="gramEnd"/>
    </w:p>
    <w:p w:rsidR="000C1F12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>Организатор торгов имеет право принять решение об отказе в проведен</w:t>
      </w:r>
      <w:proofErr w:type="gramStart"/>
      <w:r w:rsidRPr="008E3D7A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8E3D7A">
        <w:rPr>
          <w:rFonts w:ascii="Times New Roman" w:hAnsi="Times New Roman" w:cs="Times New Roman"/>
          <w:sz w:val="20"/>
          <w:szCs w:val="20"/>
        </w:rPr>
        <w:t xml:space="preserve">кциона в случае выявления обстоятельств, предусмотренных пунктом 8 статьи 39.11 Земельного кодекса РФ. В соответствии с п. 4 ст. 448 Гражданского кодекса РФ </w:t>
      </w:r>
      <w:r w:rsidRPr="008E3D7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организатор открытых торгов, опубликовавший извещение, вправе отказаться от проведения аукциона в любое время, но не </w:t>
      </w:r>
      <w:proofErr w:type="gramStart"/>
      <w:r w:rsidRPr="008E3D7A">
        <w:rPr>
          <w:rFonts w:ascii="Times New Roman" w:hAnsi="Times New Roman" w:cs="Times New Roman"/>
          <w:sz w:val="20"/>
          <w:szCs w:val="20"/>
          <w:shd w:val="clear" w:color="auto" w:fill="FFFFFF"/>
        </w:rPr>
        <w:t>позднее</w:t>
      </w:r>
      <w:proofErr w:type="gramEnd"/>
      <w:r w:rsidRPr="008E3D7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чем за три дня до наступления даты его проведения</w:t>
      </w:r>
      <w:r w:rsidRPr="008E3D7A">
        <w:rPr>
          <w:rFonts w:ascii="Times New Roman" w:hAnsi="Times New Roman" w:cs="Times New Roman"/>
          <w:sz w:val="20"/>
          <w:szCs w:val="20"/>
        </w:rPr>
        <w:t>. Извещение об отказе в проведен</w:t>
      </w:r>
      <w:proofErr w:type="gramStart"/>
      <w:r w:rsidRPr="008E3D7A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8E3D7A">
        <w:rPr>
          <w:rFonts w:ascii="Times New Roman" w:hAnsi="Times New Roman" w:cs="Times New Roman"/>
          <w:sz w:val="20"/>
          <w:szCs w:val="20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8E3D7A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8E3D7A">
        <w:rPr>
          <w:rFonts w:ascii="Times New Roman" w:hAnsi="Times New Roman" w:cs="Times New Roman"/>
          <w:sz w:val="20"/>
          <w:szCs w:val="20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365AB" w:rsidRDefault="004E1C1D" w:rsidP="009A3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Начальная цена предмета аукциона по продаже земельн</w:t>
      </w:r>
      <w:r w:rsidR="005F0093">
        <w:rPr>
          <w:rFonts w:ascii="Times New Roman" w:hAnsi="Times New Roman" w:cs="Times New Roman"/>
          <w:b/>
          <w:sz w:val="20"/>
          <w:szCs w:val="20"/>
        </w:rPr>
        <w:t>ых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участк</w:t>
      </w:r>
      <w:r w:rsidR="005F0093">
        <w:rPr>
          <w:rFonts w:ascii="Times New Roman" w:hAnsi="Times New Roman" w:cs="Times New Roman"/>
          <w:b/>
          <w:sz w:val="20"/>
          <w:szCs w:val="20"/>
        </w:rPr>
        <w:t>ов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в собственность</w:t>
      </w:r>
      <w:r w:rsidRPr="008E3D7A">
        <w:rPr>
          <w:rFonts w:ascii="Times New Roman" w:hAnsi="Times New Roman" w:cs="Times New Roman"/>
          <w:sz w:val="20"/>
          <w:szCs w:val="20"/>
        </w:rPr>
        <w:t xml:space="preserve"> </w:t>
      </w:r>
      <w:r w:rsidR="0003572B" w:rsidRPr="008E3D7A">
        <w:rPr>
          <w:rFonts w:ascii="Times New Roman" w:hAnsi="Times New Roman" w:cs="Times New Roman"/>
          <w:sz w:val="20"/>
          <w:szCs w:val="20"/>
        </w:rPr>
        <w:t xml:space="preserve"> по лот</w:t>
      </w:r>
      <w:r w:rsidR="005F0093">
        <w:rPr>
          <w:rFonts w:ascii="Times New Roman" w:hAnsi="Times New Roman" w:cs="Times New Roman"/>
          <w:sz w:val="20"/>
          <w:szCs w:val="20"/>
        </w:rPr>
        <w:t xml:space="preserve">ам </w:t>
      </w:r>
      <w:r w:rsidR="001365AB" w:rsidRPr="001365AB">
        <w:rPr>
          <w:rFonts w:ascii="Times New Roman" w:hAnsi="Times New Roman" w:cs="Times New Roman"/>
          <w:sz w:val="20"/>
          <w:szCs w:val="20"/>
        </w:rPr>
        <w:t>№1, 3-7, 12 равной кадастровой стоимости</w:t>
      </w:r>
      <w:r w:rsidR="001365AB">
        <w:rPr>
          <w:rFonts w:ascii="Times New Roman" w:hAnsi="Times New Roman" w:cs="Times New Roman"/>
          <w:sz w:val="20"/>
          <w:szCs w:val="20"/>
        </w:rPr>
        <w:t>.</w:t>
      </w:r>
    </w:p>
    <w:p w:rsidR="001365AB" w:rsidRPr="001365AB" w:rsidRDefault="003807AD" w:rsidP="001365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Начальная цена предмета аукциона по продаже земельн</w:t>
      </w:r>
      <w:r w:rsidR="005F0093">
        <w:rPr>
          <w:rFonts w:ascii="Times New Roman" w:hAnsi="Times New Roman" w:cs="Times New Roman"/>
          <w:b/>
          <w:sz w:val="20"/>
          <w:szCs w:val="20"/>
        </w:rPr>
        <w:t>ых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участк</w:t>
      </w:r>
      <w:r w:rsidR="005F0093">
        <w:rPr>
          <w:rFonts w:ascii="Times New Roman" w:hAnsi="Times New Roman" w:cs="Times New Roman"/>
          <w:b/>
          <w:sz w:val="20"/>
          <w:szCs w:val="20"/>
        </w:rPr>
        <w:t>ов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в собственность</w:t>
      </w:r>
      <w:r w:rsidRPr="008E3D7A">
        <w:rPr>
          <w:rFonts w:ascii="Times New Roman" w:hAnsi="Times New Roman" w:cs="Times New Roman"/>
          <w:sz w:val="20"/>
          <w:szCs w:val="20"/>
        </w:rPr>
        <w:t xml:space="preserve">  </w:t>
      </w:r>
      <w:r w:rsidR="001365AB" w:rsidRPr="001365AB">
        <w:rPr>
          <w:rFonts w:ascii="Times New Roman" w:hAnsi="Times New Roman" w:cs="Times New Roman"/>
          <w:sz w:val="20"/>
          <w:szCs w:val="20"/>
        </w:rPr>
        <w:t>№8-10 равной  рыночной стоимости, определенной в соответствии с Федеральным законом от 29.07.98 г. №135-ФЗ «Об оценочной деятельности в Российской Федерации».</w:t>
      </w:r>
    </w:p>
    <w:p w:rsidR="001365AB" w:rsidRPr="008E3D7A" w:rsidRDefault="009A312A" w:rsidP="001365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 xml:space="preserve">Начальная цена предмета аукциона </w:t>
      </w:r>
      <w:r w:rsidR="005F0093">
        <w:rPr>
          <w:rFonts w:ascii="Times New Roman" w:hAnsi="Times New Roman" w:cs="Times New Roman"/>
          <w:b/>
          <w:sz w:val="20"/>
          <w:szCs w:val="20"/>
        </w:rPr>
        <w:t>на право заключения договора аренды земельного участка</w:t>
      </w:r>
      <w:r w:rsidRPr="008E3D7A">
        <w:rPr>
          <w:rFonts w:ascii="Times New Roman" w:hAnsi="Times New Roman" w:cs="Times New Roman"/>
          <w:sz w:val="20"/>
          <w:szCs w:val="20"/>
        </w:rPr>
        <w:t xml:space="preserve">  по </w:t>
      </w:r>
      <w:r w:rsidR="001365AB" w:rsidRPr="001365AB">
        <w:rPr>
          <w:rFonts w:ascii="Times New Roman" w:hAnsi="Times New Roman" w:cs="Times New Roman"/>
          <w:sz w:val="20"/>
          <w:szCs w:val="20"/>
        </w:rPr>
        <w:t>лотам №2,11,13, в размере 5% кадастровой стоимости земельного участка</w:t>
      </w:r>
    </w:p>
    <w:p w:rsidR="000C1F12" w:rsidRPr="008E3D7A" w:rsidRDefault="000C1F12" w:rsidP="001365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>На аукцион, с открытой формой подачи предложений о цене, выставляются: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204"/>
        <w:gridCol w:w="1559"/>
        <w:gridCol w:w="1134"/>
        <w:gridCol w:w="1134"/>
      </w:tblGrid>
      <w:tr w:rsidR="00443B02" w:rsidRPr="008E3D7A" w:rsidTr="00443B02">
        <w:trPr>
          <w:trHeight w:val="8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 xml:space="preserve">№ лота, его </w:t>
            </w:r>
            <w:proofErr w:type="gramStart"/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краткая</w:t>
            </w:r>
            <w:proofErr w:type="gramEnd"/>
          </w:p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</w:t>
            </w:r>
          </w:p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цена предмета аукциона (без НДС),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Сумма задатка</w:t>
            </w:r>
          </w:p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 xml:space="preserve">для участия </w:t>
            </w:r>
            <w:proofErr w:type="gramStart"/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E3D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аукционе</w:t>
            </w:r>
            <w:proofErr w:type="gramEnd"/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Шаг</w:t>
            </w:r>
          </w:p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 xml:space="preserve">аукциона, </w:t>
            </w:r>
          </w:p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1365AB" w:rsidRPr="00ED754E" w:rsidTr="007C4EF5">
        <w:trPr>
          <w:trHeight w:val="132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5AB" w:rsidRPr="00CB5B32" w:rsidRDefault="001365AB" w:rsidP="006758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Лот </w:t>
            </w:r>
            <w:r w:rsidRPr="00CB5B32">
              <w:rPr>
                <w:rFonts w:ascii="Times New Roman" w:hAnsi="Times New Roman"/>
                <w:b/>
                <w:sz w:val="24"/>
                <w:szCs w:val="24"/>
              </w:rPr>
              <w:t xml:space="preserve">№4 </w:t>
            </w:r>
            <w:r w:rsidRPr="00CB5B32">
              <w:rPr>
                <w:rFonts w:ascii="Times New Roman" w:hAnsi="Times New Roman"/>
                <w:sz w:val="24"/>
                <w:szCs w:val="24"/>
              </w:rPr>
              <w:t>– земельный участок с кадастровым номером 59:18:1030101:3178,  общая площадь – 1520,0 кв.м., расположенный по адресу: Пермский край, Вильвенское с/п, п. Вильва, ул. Первомайская, в центральной части кадастрового квартала 59:18:1030101:, разрешенное использование – для индивидуального жилищного строительства (Ж-3),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65AB" w:rsidRPr="00CB5B32" w:rsidRDefault="001365AB" w:rsidP="006758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32">
              <w:rPr>
                <w:rFonts w:ascii="Times New Roman" w:hAnsi="Times New Roman"/>
                <w:sz w:val="24"/>
                <w:szCs w:val="24"/>
              </w:rPr>
              <w:t>20915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65AB" w:rsidRPr="00B8303B" w:rsidRDefault="001365AB" w:rsidP="0067581D">
            <w:pPr>
              <w:jc w:val="center"/>
            </w:pPr>
            <w:r w:rsidRPr="00B8303B">
              <w:t>4183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65AB" w:rsidRPr="00B8303B" w:rsidRDefault="001365AB" w:rsidP="0067581D">
            <w:pPr>
              <w:jc w:val="center"/>
            </w:pPr>
            <w:r w:rsidRPr="00B8303B">
              <w:t>627</w:t>
            </w:r>
          </w:p>
        </w:tc>
      </w:tr>
    </w:tbl>
    <w:p w:rsidR="004838A8" w:rsidRPr="00D171EA" w:rsidRDefault="004838A8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Земельные участки расположены на землях населенных пунктов. Границы земельных участков определяются в соответствии с кадастровыми паспортами (или сведениями Государственного кадастра недвижимости).</w:t>
      </w:r>
      <w:r w:rsidR="00583F7A" w:rsidRPr="00D171EA">
        <w:rPr>
          <w:rFonts w:ascii="Times New Roman" w:hAnsi="Times New Roman" w:cs="Times New Roman"/>
          <w:sz w:val="20"/>
          <w:szCs w:val="20"/>
        </w:rPr>
        <w:t xml:space="preserve"> </w:t>
      </w:r>
      <w:r w:rsidRPr="00D171EA">
        <w:rPr>
          <w:rFonts w:ascii="Times New Roman" w:hAnsi="Times New Roman" w:cs="Times New Roman"/>
          <w:sz w:val="20"/>
          <w:szCs w:val="20"/>
        </w:rPr>
        <w:t>Земельные участки</w:t>
      </w:r>
      <w:r w:rsidR="00583F7A" w:rsidRPr="00D171EA">
        <w:rPr>
          <w:rFonts w:ascii="Times New Roman" w:hAnsi="Times New Roman" w:cs="Times New Roman"/>
          <w:sz w:val="20"/>
          <w:szCs w:val="20"/>
        </w:rPr>
        <w:t xml:space="preserve"> относятся к </w:t>
      </w:r>
      <w:r w:rsidR="00583F7A" w:rsidRPr="00D171EA">
        <w:rPr>
          <w:rFonts w:ascii="Times New Roman" w:eastAsia="Times New Roman" w:hAnsi="Times New Roman" w:cs="Times New Roman"/>
          <w:sz w:val="20"/>
          <w:szCs w:val="20"/>
          <w:lang w:eastAsia="en-US"/>
        </w:rPr>
        <w:t>не разграничен</w:t>
      </w:r>
      <w:r w:rsidR="00583F7A" w:rsidRPr="00D171EA">
        <w:rPr>
          <w:rFonts w:ascii="Times New Roman" w:hAnsi="Times New Roman" w:cs="Times New Roman"/>
          <w:sz w:val="20"/>
          <w:szCs w:val="20"/>
          <w:lang w:eastAsia="en-US"/>
        </w:rPr>
        <w:t xml:space="preserve">ной </w:t>
      </w:r>
      <w:r w:rsidR="00583F7A" w:rsidRPr="00D171EA">
        <w:rPr>
          <w:rFonts w:ascii="Times New Roman" w:eastAsia="Times New Roman" w:hAnsi="Times New Roman" w:cs="Times New Roman"/>
          <w:sz w:val="20"/>
          <w:szCs w:val="20"/>
          <w:lang w:eastAsia="en-US"/>
        </w:rPr>
        <w:t>государственн</w:t>
      </w:r>
      <w:r w:rsidR="00583F7A" w:rsidRPr="00D171EA">
        <w:rPr>
          <w:rFonts w:ascii="Times New Roman" w:hAnsi="Times New Roman" w:cs="Times New Roman"/>
          <w:sz w:val="20"/>
          <w:szCs w:val="20"/>
          <w:lang w:eastAsia="en-US"/>
        </w:rPr>
        <w:t>ой</w:t>
      </w:r>
      <w:r w:rsidR="00583F7A" w:rsidRPr="00D171E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собственност</w:t>
      </w:r>
      <w:r w:rsidR="00583F7A" w:rsidRPr="00D171EA">
        <w:rPr>
          <w:rFonts w:ascii="Times New Roman" w:hAnsi="Times New Roman" w:cs="Times New Roman"/>
          <w:sz w:val="20"/>
          <w:szCs w:val="20"/>
          <w:lang w:eastAsia="en-US"/>
        </w:rPr>
        <w:t>и.</w:t>
      </w:r>
    </w:p>
    <w:p w:rsidR="00583F7A" w:rsidRPr="000C300B" w:rsidRDefault="00583F7A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300B">
        <w:rPr>
          <w:rFonts w:ascii="Times New Roman" w:hAnsi="Times New Roman" w:cs="Times New Roman"/>
          <w:b/>
          <w:sz w:val="20"/>
          <w:szCs w:val="20"/>
        </w:rPr>
        <w:t>Сведения о технических условиях подключения (технологического присоединения) объектов к сетям инженерно-технического обеспечения:</w:t>
      </w:r>
    </w:p>
    <w:p w:rsidR="00364324" w:rsidRPr="000C300B" w:rsidRDefault="000D54C1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300B">
        <w:rPr>
          <w:rFonts w:ascii="Times New Roman" w:hAnsi="Times New Roman" w:cs="Times New Roman"/>
          <w:sz w:val="20"/>
          <w:szCs w:val="20"/>
        </w:rPr>
        <w:t>И</w:t>
      </w:r>
      <w:r w:rsidR="00B76EDB" w:rsidRPr="000C300B">
        <w:rPr>
          <w:rFonts w:ascii="Times New Roman" w:hAnsi="Times New Roman" w:cs="Times New Roman"/>
          <w:sz w:val="20"/>
          <w:szCs w:val="20"/>
        </w:rPr>
        <w:t xml:space="preserve">нженерно-технические условия подключения </w:t>
      </w:r>
      <w:r w:rsidR="00B76EDB" w:rsidRPr="000C300B">
        <w:rPr>
          <w:rFonts w:ascii="Times New Roman" w:hAnsi="Times New Roman" w:cs="Times New Roman"/>
          <w:b/>
          <w:sz w:val="20"/>
          <w:szCs w:val="20"/>
        </w:rPr>
        <w:t xml:space="preserve">для </w:t>
      </w:r>
      <w:r w:rsidR="00D95940" w:rsidRPr="000C300B">
        <w:rPr>
          <w:rFonts w:ascii="Times New Roman" w:hAnsi="Times New Roman" w:cs="Times New Roman"/>
          <w:b/>
          <w:sz w:val="20"/>
          <w:szCs w:val="20"/>
        </w:rPr>
        <w:t xml:space="preserve">лотов </w:t>
      </w:r>
      <w:r w:rsidR="000C300B" w:rsidRPr="000C300B">
        <w:rPr>
          <w:rFonts w:ascii="Times New Roman" w:hAnsi="Times New Roman" w:cs="Times New Roman"/>
          <w:b/>
          <w:sz w:val="20"/>
          <w:szCs w:val="20"/>
        </w:rPr>
        <w:t>1,11,12</w:t>
      </w:r>
      <w:r w:rsidR="00B76EDB" w:rsidRPr="000C300B">
        <w:rPr>
          <w:rFonts w:ascii="Times New Roman" w:hAnsi="Times New Roman" w:cs="Times New Roman"/>
          <w:sz w:val="20"/>
          <w:szCs w:val="20"/>
        </w:rPr>
        <w:t xml:space="preserve">: </w:t>
      </w:r>
      <w:r w:rsidRPr="000C300B">
        <w:rPr>
          <w:rFonts w:ascii="Times New Roman" w:hAnsi="Times New Roman" w:cs="Times New Roman"/>
          <w:sz w:val="20"/>
          <w:szCs w:val="20"/>
        </w:rPr>
        <w:t>в радиусе 500</w:t>
      </w:r>
      <w:r w:rsidR="00C073E8" w:rsidRPr="000C300B">
        <w:rPr>
          <w:rFonts w:ascii="Times New Roman" w:hAnsi="Times New Roman" w:cs="Times New Roman"/>
          <w:sz w:val="20"/>
          <w:szCs w:val="20"/>
        </w:rPr>
        <w:t xml:space="preserve"> </w:t>
      </w:r>
      <w:r w:rsidRPr="000C300B">
        <w:rPr>
          <w:rFonts w:ascii="Times New Roman" w:hAnsi="Times New Roman" w:cs="Times New Roman"/>
          <w:sz w:val="20"/>
          <w:szCs w:val="20"/>
        </w:rPr>
        <w:t xml:space="preserve">м </w:t>
      </w:r>
      <w:r w:rsidR="000C300B" w:rsidRPr="000C300B">
        <w:rPr>
          <w:rFonts w:ascii="Times New Roman" w:hAnsi="Times New Roman" w:cs="Times New Roman"/>
          <w:sz w:val="20"/>
          <w:szCs w:val="20"/>
        </w:rPr>
        <w:t>есть</w:t>
      </w:r>
      <w:r w:rsidRPr="000C300B">
        <w:rPr>
          <w:rFonts w:ascii="Times New Roman" w:hAnsi="Times New Roman" w:cs="Times New Roman"/>
          <w:sz w:val="20"/>
          <w:szCs w:val="20"/>
        </w:rPr>
        <w:t xml:space="preserve"> источник</w:t>
      </w:r>
      <w:r w:rsidR="000C300B" w:rsidRPr="000C300B">
        <w:rPr>
          <w:rFonts w:ascii="Times New Roman" w:hAnsi="Times New Roman" w:cs="Times New Roman"/>
          <w:sz w:val="20"/>
          <w:szCs w:val="20"/>
        </w:rPr>
        <w:t>и</w:t>
      </w:r>
      <w:r w:rsidRPr="000C300B">
        <w:rPr>
          <w:rFonts w:ascii="Times New Roman" w:hAnsi="Times New Roman" w:cs="Times New Roman"/>
          <w:sz w:val="20"/>
          <w:szCs w:val="20"/>
        </w:rPr>
        <w:t xml:space="preserve"> подключения </w:t>
      </w:r>
      <w:r w:rsidR="00172DBF" w:rsidRPr="000C300B">
        <w:rPr>
          <w:rFonts w:ascii="Times New Roman" w:hAnsi="Times New Roman" w:cs="Times New Roman"/>
          <w:sz w:val="20"/>
          <w:szCs w:val="20"/>
        </w:rPr>
        <w:t xml:space="preserve">к сетям </w:t>
      </w:r>
      <w:r w:rsidR="00484F3C" w:rsidRPr="000C300B">
        <w:rPr>
          <w:rFonts w:ascii="Times New Roman" w:hAnsi="Times New Roman" w:cs="Times New Roman"/>
          <w:sz w:val="20"/>
          <w:szCs w:val="20"/>
        </w:rPr>
        <w:t>водоснабжения</w:t>
      </w:r>
      <w:r w:rsidR="000C300B" w:rsidRPr="000C300B">
        <w:rPr>
          <w:rFonts w:ascii="Times New Roman" w:hAnsi="Times New Roman" w:cs="Times New Roman"/>
          <w:sz w:val="20"/>
          <w:szCs w:val="20"/>
        </w:rPr>
        <w:t xml:space="preserve">, </w:t>
      </w:r>
      <w:r w:rsidR="000C300B" w:rsidRPr="000C300B">
        <w:rPr>
          <w:rFonts w:ascii="Times New Roman" w:hAnsi="Times New Roman" w:cs="Times New Roman"/>
          <w:b/>
          <w:sz w:val="20"/>
          <w:szCs w:val="20"/>
        </w:rPr>
        <w:t>кроме лотов 2-10,13</w:t>
      </w:r>
      <w:r w:rsidR="00172DBF" w:rsidRPr="000C300B">
        <w:rPr>
          <w:rFonts w:ascii="Times New Roman" w:hAnsi="Times New Roman" w:cs="Times New Roman"/>
          <w:sz w:val="20"/>
          <w:szCs w:val="20"/>
        </w:rPr>
        <w:t xml:space="preserve">. </w:t>
      </w:r>
      <w:r w:rsidR="00172DBF" w:rsidRPr="000C300B">
        <w:rPr>
          <w:rFonts w:ascii="Times New Roman" w:hAnsi="Times New Roman" w:cs="Times New Roman"/>
          <w:b/>
          <w:sz w:val="20"/>
          <w:szCs w:val="20"/>
        </w:rPr>
        <w:t xml:space="preserve">Для лотов </w:t>
      </w:r>
      <w:r w:rsidR="009A000D" w:rsidRPr="000C300B">
        <w:rPr>
          <w:rFonts w:ascii="Times New Roman" w:hAnsi="Times New Roman" w:cs="Times New Roman"/>
          <w:b/>
          <w:sz w:val="20"/>
          <w:szCs w:val="20"/>
        </w:rPr>
        <w:t>1-</w:t>
      </w:r>
      <w:r w:rsidR="00D95940" w:rsidRPr="000C300B">
        <w:rPr>
          <w:rFonts w:ascii="Times New Roman" w:hAnsi="Times New Roman" w:cs="Times New Roman"/>
          <w:b/>
          <w:sz w:val="20"/>
          <w:szCs w:val="20"/>
        </w:rPr>
        <w:t>1</w:t>
      </w:r>
      <w:r w:rsidR="000C300B" w:rsidRPr="000C300B">
        <w:rPr>
          <w:rFonts w:ascii="Times New Roman" w:hAnsi="Times New Roman" w:cs="Times New Roman"/>
          <w:b/>
          <w:sz w:val="20"/>
          <w:szCs w:val="20"/>
        </w:rPr>
        <w:t>3</w:t>
      </w:r>
      <w:r w:rsidR="00172DBF" w:rsidRPr="000C300B">
        <w:rPr>
          <w:rFonts w:ascii="Times New Roman" w:hAnsi="Times New Roman" w:cs="Times New Roman"/>
          <w:b/>
          <w:sz w:val="20"/>
          <w:szCs w:val="20"/>
        </w:rPr>
        <w:t>:</w:t>
      </w:r>
      <w:r w:rsidR="00172DBF" w:rsidRPr="000C300B">
        <w:rPr>
          <w:rFonts w:ascii="Times New Roman" w:hAnsi="Times New Roman" w:cs="Times New Roman"/>
          <w:sz w:val="20"/>
          <w:szCs w:val="20"/>
        </w:rPr>
        <w:t xml:space="preserve"> </w:t>
      </w:r>
      <w:r w:rsidR="00484F3C" w:rsidRPr="000C300B">
        <w:rPr>
          <w:rFonts w:ascii="Times New Roman" w:hAnsi="Times New Roman" w:cs="Times New Roman"/>
          <w:sz w:val="20"/>
          <w:szCs w:val="20"/>
        </w:rPr>
        <w:t xml:space="preserve">в радиусе 500 м </w:t>
      </w:r>
      <w:r w:rsidR="0065417A" w:rsidRPr="000C300B">
        <w:rPr>
          <w:rFonts w:ascii="Times New Roman" w:hAnsi="Times New Roman" w:cs="Times New Roman"/>
          <w:sz w:val="20"/>
          <w:szCs w:val="20"/>
        </w:rPr>
        <w:t xml:space="preserve">нет </w:t>
      </w:r>
      <w:r w:rsidR="00484F3C" w:rsidRPr="000C300B">
        <w:rPr>
          <w:rFonts w:ascii="Times New Roman" w:hAnsi="Times New Roman" w:cs="Times New Roman"/>
          <w:sz w:val="20"/>
          <w:szCs w:val="20"/>
        </w:rPr>
        <w:t>источник</w:t>
      </w:r>
      <w:r w:rsidR="0065417A" w:rsidRPr="000C300B">
        <w:rPr>
          <w:rFonts w:ascii="Times New Roman" w:hAnsi="Times New Roman" w:cs="Times New Roman"/>
          <w:sz w:val="20"/>
          <w:szCs w:val="20"/>
        </w:rPr>
        <w:t>ов</w:t>
      </w:r>
      <w:r w:rsidR="00484F3C" w:rsidRPr="000C300B">
        <w:rPr>
          <w:rFonts w:ascii="Times New Roman" w:hAnsi="Times New Roman" w:cs="Times New Roman"/>
          <w:sz w:val="20"/>
          <w:szCs w:val="20"/>
        </w:rPr>
        <w:t xml:space="preserve"> </w:t>
      </w:r>
      <w:r w:rsidR="00172DBF" w:rsidRPr="000C300B">
        <w:rPr>
          <w:rFonts w:ascii="Times New Roman" w:hAnsi="Times New Roman" w:cs="Times New Roman"/>
          <w:sz w:val="20"/>
          <w:szCs w:val="20"/>
        </w:rPr>
        <w:t xml:space="preserve">подключения к сетям </w:t>
      </w:r>
      <w:r w:rsidR="00484F3C" w:rsidRPr="000C300B">
        <w:rPr>
          <w:rFonts w:ascii="Times New Roman" w:hAnsi="Times New Roman" w:cs="Times New Roman"/>
          <w:sz w:val="20"/>
          <w:szCs w:val="20"/>
        </w:rPr>
        <w:t>газоснабжения</w:t>
      </w:r>
      <w:r w:rsidR="00172DBF" w:rsidRPr="000C300B">
        <w:rPr>
          <w:rFonts w:ascii="Times New Roman" w:hAnsi="Times New Roman" w:cs="Times New Roman"/>
          <w:sz w:val="20"/>
          <w:szCs w:val="20"/>
        </w:rPr>
        <w:t>.</w:t>
      </w:r>
      <w:r w:rsidR="00C073E8" w:rsidRPr="000C300B">
        <w:rPr>
          <w:rFonts w:ascii="Times New Roman" w:hAnsi="Times New Roman" w:cs="Times New Roman"/>
          <w:b/>
          <w:sz w:val="20"/>
          <w:szCs w:val="20"/>
        </w:rPr>
        <w:t xml:space="preserve"> Для лот</w:t>
      </w:r>
      <w:r w:rsidR="00D95940" w:rsidRPr="000C300B">
        <w:rPr>
          <w:rFonts w:ascii="Times New Roman" w:hAnsi="Times New Roman" w:cs="Times New Roman"/>
          <w:b/>
          <w:sz w:val="20"/>
          <w:szCs w:val="20"/>
        </w:rPr>
        <w:t xml:space="preserve">ов </w:t>
      </w:r>
      <w:r w:rsidR="00C073E8" w:rsidRPr="000C300B">
        <w:rPr>
          <w:rFonts w:ascii="Times New Roman" w:hAnsi="Times New Roman" w:cs="Times New Roman"/>
          <w:b/>
          <w:sz w:val="20"/>
          <w:szCs w:val="20"/>
        </w:rPr>
        <w:t>1</w:t>
      </w:r>
      <w:r w:rsidR="000C300B" w:rsidRPr="000C300B">
        <w:rPr>
          <w:rFonts w:ascii="Times New Roman" w:hAnsi="Times New Roman" w:cs="Times New Roman"/>
          <w:b/>
          <w:sz w:val="20"/>
          <w:szCs w:val="20"/>
        </w:rPr>
        <w:t>-13</w:t>
      </w:r>
      <w:r w:rsidR="00364324" w:rsidRPr="000C300B">
        <w:rPr>
          <w:rFonts w:ascii="Times New Roman" w:hAnsi="Times New Roman" w:cs="Times New Roman"/>
          <w:b/>
          <w:sz w:val="20"/>
          <w:szCs w:val="20"/>
        </w:rPr>
        <w:t>:</w:t>
      </w:r>
      <w:r w:rsidR="00364324" w:rsidRPr="000C300B">
        <w:rPr>
          <w:rFonts w:ascii="Times New Roman" w:hAnsi="Times New Roman" w:cs="Times New Roman"/>
          <w:sz w:val="20"/>
          <w:szCs w:val="20"/>
        </w:rPr>
        <w:t xml:space="preserve"> </w:t>
      </w:r>
      <w:r w:rsidR="000C300B" w:rsidRPr="000C300B">
        <w:rPr>
          <w:rFonts w:ascii="Times New Roman" w:hAnsi="Times New Roman" w:cs="Times New Roman"/>
          <w:sz w:val="20"/>
          <w:szCs w:val="20"/>
        </w:rPr>
        <w:t>нет</w:t>
      </w:r>
      <w:r w:rsidR="00364324" w:rsidRPr="000C300B">
        <w:rPr>
          <w:rFonts w:ascii="Times New Roman" w:hAnsi="Times New Roman" w:cs="Times New Roman"/>
          <w:sz w:val="20"/>
          <w:szCs w:val="20"/>
        </w:rPr>
        <w:t xml:space="preserve"> источник</w:t>
      </w:r>
      <w:r w:rsidR="000C300B" w:rsidRPr="000C300B">
        <w:rPr>
          <w:rFonts w:ascii="Times New Roman" w:hAnsi="Times New Roman" w:cs="Times New Roman"/>
          <w:sz w:val="20"/>
          <w:szCs w:val="20"/>
        </w:rPr>
        <w:t>ов</w:t>
      </w:r>
      <w:r w:rsidR="00364324" w:rsidRPr="000C300B">
        <w:rPr>
          <w:rFonts w:ascii="Times New Roman" w:hAnsi="Times New Roman" w:cs="Times New Roman"/>
          <w:sz w:val="20"/>
          <w:szCs w:val="20"/>
        </w:rPr>
        <w:t xml:space="preserve"> подключения к электроснабжению, принадлежащие </w:t>
      </w:r>
      <w:proofErr w:type="spellStart"/>
      <w:r w:rsidR="00364324" w:rsidRPr="000C300B">
        <w:rPr>
          <w:rFonts w:ascii="Times New Roman" w:hAnsi="Times New Roman" w:cs="Times New Roman"/>
          <w:sz w:val="20"/>
          <w:szCs w:val="20"/>
        </w:rPr>
        <w:t>ОАО</w:t>
      </w:r>
      <w:proofErr w:type="spellEnd"/>
      <w:r w:rsidR="00364324" w:rsidRPr="000C30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64324" w:rsidRPr="000C300B">
        <w:rPr>
          <w:rFonts w:ascii="Times New Roman" w:hAnsi="Times New Roman" w:cs="Times New Roman"/>
          <w:sz w:val="20"/>
          <w:szCs w:val="20"/>
        </w:rPr>
        <w:t>МРСК</w:t>
      </w:r>
      <w:proofErr w:type="spellEnd"/>
      <w:r w:rsidR="00364324" w:rsidRPr="000C300B">
        <w:rPr>
          <w:rFonts w:ascii="Times New Roman" w:hAnsi="Times New Roman" w:cs="Times New Roman"/>
          <w:sz w:val="20"/>
          <w:szCs w:val="20"/>
        </w:rPr>
        <w:t xml:space="preserve"> Урала</w:t>
      </w:r>
      <w:r w:rsidR="00E461B3" w:rsidRPr="000C300B">
        <w:rPr>
          <w:rFonts w:ascii="Times New Roman" w:hAnsi="Times New Roman" w:cs="Times New Roman"/>
          <w:sz w:val="20"/>
          <w:szCs w:val="20"/>
        </w:rPr>
        <w:t>.</w:t>
      </w:r>
    </w:p>
    <w:p w:rsidR="0032108D" w:rsidRPr="00D171EA" w:rsidRDefault="0032108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300B">
        <w:rPr>
          <w:rFonts w:ascii="Times New Roman" w:hAnsi="Times New Roman" w:cs="Times New Roman"/>
          <w:sz w:val="20"/>
          <w:szCs w:val="20"/>
        </w:rPr>
        <w:t xml:space="preserve">Тарифы на </w:t>
      </w:r>
      <w:r w:rsidRPr="00C073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технологическое </w:t>
      </w:r>
      <w:r w:rsidRPr="00D171EA">
        <w:rPr>
          <w:rFonts w:ascii="Times New Roman" w:hAnsi="Times New Roman" w:cs="Times New Roman"/>
          <w:sz w:val="20"/>
          <w:szCs w:val="20"/>
        </w:rPr>
        <w:t xml:space="preserve">присоединение к сетям газораспределения 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>утвержден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 xml:space="preserve"> постановлением Региональной службы по тарифам Пермского края №60-тп от 14.11.2016 г. и №138-тп от 28.12.2016 и зависит от характеристики точки подключения к сетям газоснабжения и их удаленности до газопотребляющего оборудования</w:t>
      </w:r>
    </w:p>
    <w:p w:rsidR="000C1F12" w:rsidRPr="00D171EA" w:rsidRDefault="004838A8" w:rsidP="00D171EA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Предельные параметры разрешенного строительства:</w:t>
      </w:r>
    </w:p>
    <w:p w:rsidR="0007432D" w:rsidRPr="00D171EA" w:rsidRDefault="0007432D" w:rsidP="00D1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Параметры основных и вспомогательных видов разрешенного строительства применяются при соблюдении требований СанПиН 2.2.1/2.1.1.1200-03 «Санитарно-защитные зоны и санитарная классификация предприятий, сооружений и иных объектов», </w:t>
      </w:r>
      <w:hyperlink r:id="rId7" w:history="1">
        <w:r w:rsidRPr="00D171EA">
          <w:rPr>
            <w:rStyle w:val="a9"/>
            <w:rFonts w:ascii="Times New Roman" w:hAnsi="Times New Roman" w:cs="Times New Roman"/>
            <w:bCs/>
            <w:iCs/>
            <w:sz w:val="20"/>
            <w:szCs w:val="20"/>
          </w:rPr>
          <w:t>СП 42.13330.2011. «Свод правил. Градостроительство. Планировка и застройка городских и сельских поселений</w:t>
        </w:r>
      </w:hyperlink>
      <w:r w:rsidRPr="00D171EA">
        <w:rPr>
          <w:rFonts w:ascii="Times New Roman" w:hAnsi="Times New Roman" w:cs="Times New Roman"/>
          <w:bCs/>
          <w:iCs/>
          <w:sz w:val="20"/>
          <w:szCs w:val="20"/>
        </w:rPr>
        <w:t>»</w:t>
      </w:r>
      <w:r w:rsidRPr="00D171EA">
        <w:rPr>
          <w:rFonts w:ascii="Times New Roman" w:hAnsi="Times New Roman" w:cs="Times New Roman"/>
          <w:sz w:val="20"/>
          <w:szCs w:val="20"/>
        </w:rPr>
        <w:t>, техническими регламентами, в том числе региональными нормативами.</w:t>
      </w:r>
    </w:p>
    <w:p w:rsidR="005F0093" w:rsidRPr="00956801" w:rsidRDefault="00956801" w:rsidP="009A312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956801">
        <w:rPr>
          <w:rFonts w:ascii="Times New Roman" w:hAnsi="Times New Roman" w:cs="Times New Roman"/>
          <w:b/>
          <w:sz w:val="20"/>
          <w:szCs w:val="20"/>
        </w:rPr>
        <w:t>Для лот</w:t>
      </w:r>
      <w:r w:rsidR="00062C38">
        <w:rPr>
          <w:rFonts w:ascii="Times New Roman" w:hAnsi="Times New Roman" w:cs="Times New Roman"/>
          <w:b/>
          <w:sz w:val="20"/>
          <w:szCs w:val="20"/>
        </w:rPr>
        <w:t>ов</w:t>
      </w:r>
      <w:r w:rsidRPr="00956801">
        <w:rPr>
          <w:rFonts w:ascii="Times New Roman" w:hAnsi="Times New Roman" w:cs="Times New Roman"/>
          <w:b/>
          <w:sz w:val="20"/>
          <w:szCs w:val="20"/>
        </w:rPr>
        <w:t xml:space="preserve"> №</w:t>
      </w:r>
      <w:r w:rsidR="00062C38">
        <w:rPr>
          <w:rFonts w:ascii="Times New Roman" w:hAnsi="Times New Roman" w:cs="Times New Roman"/>
          <w:b/>
          <w:sz w:val="20"/>
          <w:szCs w:val="20"/>
        </w:rPr>
        <w:t>4,7</w:t>
      </w:r>
      <w:r w:rsidR="00270D29">
        <w:rPr>
          <w:rFonts w:ascii="Times New Roman" w:hAnsi="Times New Roman" w:cs="Times New Roman"/>
          <w:b/>
          <w:sz w:val="20"/>
          <w:szCs w:val="20"/>
        </w:rPr>
        <w:t xml:space="preserve"> – Ж-3</w:t>
      </w:r>
      <w:r w:rsidRPr="00956801">
        <w:rPr>
          <w:rFonts w:ascii="Times New Roman" w:hAnsi="Times New Roman" w:cs="Times New Roman"/>
          <w:b/>
          <w:sz w:val="20"/>
          <w:szCs w:val="20"/>
        </w:rPr>
        <w:t xml:space="preserve"> – зона смешанной застройки индивидуальными и многоквартирными жилыми домами с участками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lastRenderedPageBreak/>
        <w:t>Параметры основных и вспомогательных видов разрешенного строительства применяются при соблюдении требований СанПиН 2.2.1/2.1.1.1200-03 «Санитарно-защитные зоны и санитарная классификация предприятий, сооружений и иных объектов», СП 42.13330.2011. «Свод правил. Градостроительство. Планировка и застройка городских и сельских поселений», техническими регламентами, в том числе региональными нормативами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>Для застройки индивидуальными и многоквартирными (блокированными) жилыми домами: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 xml:space="preserve">1. Площадь земельного участка для застройки индивидуальными жилыми домами: 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 xml:space="preserve">- минимальная 600,0 кв. м; 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 xml:space="preserve">- максимальная 2500,0 кв. м. 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 xml:space="preserve">2. Площадь земельного участка (приквартирного) при застройке многоквартирными (блокированными) жилыми домами: 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 xml:space="preserve">- минимальная 400,0 кв. м; 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>- максимальная 2500,0 кв. м.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 xml:space="preserve">3. Площадь под гараж на одно транспортное средство - не более 27 кв. м. 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>4. Расстояние между фронтальной границей участк</w:t>
      </w:r>
      <w:proofErr w:type="gramStart"/>
      <w:r w:rsidRPr="00956801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956801">
        <w:rPr>
          <w:rFonts w:ascii="Times New Roman" w:hAnsi="Times New Roman" w:cs="Times New Roman"/>
          <w:sz w:val="20"/>
          <w:szCs w:val="20"/>
        </w:rPr>
        <w:t xml:space="preserve">красной линией) и основным строением - минимум 5 метра. 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>5. Расстояние между боковой границей участк</w:t>
      </w:r>
      <w:proofErr w:type="gramStart"/>
      <w:r w:rsidRPr="00956801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956801">
        <w:rPr>
          <w:rFonts w:ascii="Times New Roman" w:hAnsi="Times New Roman" w:cs="Times New Roman"/>
          <w:sz w:val="20"/>
          <w:szCs w:val="20"/>
        </w:rPr>
        <w:t xml:space="preserve">не прилегающей к красной линии) и основным строением - минимум 3 метра. 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>6. Ограничения, связанные с размещением оконных проемов, выходящих на соседние землевладения: расстояние от окон жилых помещений до хозяйственных и прочих строений, расположенных на соседних участках, должно быть минимум 6 метров.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 xml:space="preserve">7. Высота зданий от уровня земли до верха плоской кровли не более 9,6 м, до конька скатной кровли не более 13,6 м, не включая шпили, башни, флагштоки. 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 xml:space="preserve">8. Высота вспомогательных строений от уровня земли до верха плоской кровли не более 3 метров, до конька скатной кровли не более 7 метров. 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 xml:space="preserve">9. Отдельно стоящие хозяйственные постройки по площади не должны превышать площади жилого дома. 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 xml:space="preserve">10. Вспомогательные строения, за исключением гаражей, выгребов и углярок, размещать со стороны улиц не допускается. 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 xml:space="preserve">11. Требования к ограждению земельных участков: со стороны улиц ограждения должны быть прозрачными; характер ограждения и его высота должны быть единообразными как минимум на протяжении одного квартала с обеих сторон улицы. Высота ограждения - не более 1,2 метра. С иных сторон участка – не более </w:t>
      </w:r>
      <w:proofErr w:type="spellStart"/>
      <w:r w:rsidRPr="00956801">
        <w:rPr>
          <w:rFonts w:ascii="Times New Roman" w:hAnsi="Times New Roman" w:cs="Times New Roman"/>
          <w:sz w:val="20"/>
          <w:szCs w:val="20"/>
        </w:rPr>
        <w:t>2х</w:t>
      </w:r>
      <w:proofErr w:type="spellEnd"/>
      <w:r w:rsidRPr="00956801">
        <w:rPr>
          <w:rFonts w:ascii="Times New Roman" w:hAnsi="Times New Roman" w:cs="Times New Roman"/>
          <w:sz w:val="20"/>
          <w:szCs w:val="20"/>
        </w:rPr>
        <w:t xml:space="preserve"> метров.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>12. Общая площадь застройки участка по отношению к площади участка не должна превышать: для индивидуального строительства - 50%; для участков блокированных домов – 60%.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56801">
        <w:rPr>
          <w:rFonts w:ascii="Times New Roman" w:hAnsi="Times New Roman" w:cs="Times New Roman"/>
          <w:sz w:val="20"/>
          <w:szCs w:val="20"/>
        </w:rPr>
        <w:t>Размещение и размеры общих игровых и спортивные площадок принимать в соответствии с "СП 42.13330.2011.</w:t>
      </w:r>
      <w:proofErr w:type="gramEnd"/>
      <w:r w:rsidRPr="00956801">
        <w:rPr>
          <w:rFonts w:ascii="Times New Roman" w:hAnsi="Times New Roman" w:cs="Times New Roman"/>
          <w:sz w:val="20"/>
          <w:szCs w:val="20"/>
        </w:rPr>
        <w:t xml:space="preserve"> Свод правил. Градостроительство. Планировка и застройка городских и сельских поселений. </w:t>
      </w:r>
      <w:proofErr w:type="gramStart"/>
      <w:r w:rsidRPr="00956801">
        <w:rPr>
          <w:rFonts w:ascii="Times New Roman" w:hAnsi="Times New Roman" w:cs="Times New Roman"/>
          <w:sz w:val="20"/>
          <w:szCs w:val="20"/>
        </w:rPr>
        <w:t>Актуализированная редакция СП 42.13330.2011").</w:t>
      </w:r>
      <w:proofErr w:type="gramEnd"/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 xml:space="preserve">Расстояние от общих мусоросборников до окон жилых домов не менее 20 м, до границ участков детских учреждений, озелененных площадок следует устанавливать не менее </w:t>
      </w:r>
      <w:proofErr w:type="spellStart"/>
      <w:r w:rsidRPr="00956801">
        <w:rPr>
          <w:rFonts w:ascii="Times New Roman" w:hAnsi="Times New Roman" w:cs="Times New Roman"/>
          <w:sz w:val="20"/>
          <w:szCs w:val="20"/>
        </w:rPr>
        <w:t>50м</w:t>
      </w:r>
      <w:proofErr w:type="spellEnd"/>
      <w:r w:rsidRPr="00956801">
        <w:rPr>
          <w:rFonts w:ascii="Times New Roman" w:hAnsi="Times New Roman" w:cs="Times New Roman"/>
          <w:sz w:val="20"/>
          <w:szCs w:val="20"/>
        </w:rPr>
        <w:t xml:space="preserve">., но не более </w:t>
      </w:r>
      <w:proofErr w:type="spellStart"/>
      <w:r w:rsidRPr="00956801">
        <w:rPr>
          <w:rFonts w:ascii="Times New Roman" w:hAnsi="Times New Roman" w:cs="Times New Roman"/>
          <w:sz w:val="20"/>
          <w:szCs w:val="20"/>
        </w:rPr>
        <w:t>100м</w:t>
      </w:r>
      <w:proofErr w:type="spellEnd"/>
      <w:r w:rsidRPr="00956801">
        <w:rPr>
          <w:rFonts w:ascii="Times New Roman" w:hAnsi="Times New Roman" w:cs="Times New Roman"/>
          <w:sz w:val="20"/>
          <w:szCs w:val="20"/>
        </w:rPr>
        <w:t xml:space="preserve"> до входа на территорию участка жилого дома.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>Максимальное количество машиномест на гостевых стоянках не более 10.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 xml:space="preserve">Минимальные площади земельных участков объектов общественной застройки, обслуживающих зданий и сооружений определяются на основе норм СП 42.13330.2011. «Свод правил. Градостроительство. Планировка и застройка городских и сельских поселений», "СНиП 31-06-2009. Общественные здания и сооружения", СП 30-102-99 "Планировка и застройка территорий малоэтажного строительства" и иных действующих нормативов и указаны в </w:t>
      </w:r>
      <w:proofErr w:type="spellStart"/>
      <w:r w:rsidRPr="00956801">
        <w:rPr>
          <w:rFonts w:ascii="Times New Roman" w:hAnsi="Times New Roman" w:cs="Times New Roman"/>
          <w:sz w:val="20"/>
          <w:szCs w:val="20"/>
        </w:rPr>
        <w:t>ст.95</w:t>
      </w:r>
      <w:proofErr w:type="spellEnd"/>
      <w:r w:rsidRPr="00956801">
        <w:rPr>
          <w:rFonts w:ascii="Times New Roman" w:hAnsi="Times New Roman" w:cs="Times New Roman"/>
          <w:sz w:val="20"/>
          <w:szCs w:val="20"/>
        </w:rPr>
        <w:t xml:space="preserve"> настоящих Правил. 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 xml:space="preserve">Нормируемая площадь земельного участка киоска: 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 xml:space="preserve">- минимальная - 8,0 кв. м; 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 xml:space="preserve">- максимальная - 15,0 кв. м. 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 xml:space="preserve">Нормируемая площадь земельного участка павильона: 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 xml:space="preserve">- минимальная - 70,0 кв. м; </w:t>
      </w:r>
    </w:p>
    <w:p w:rsidR="00956801" w:rsidRPr="001F1F67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>- максимальная - 150,0 кв. м.</w:t>
      </w:r>
    </w:p>
    <w:p w:rsidR="006F79C5" w:rsidRPr="00D171EA" w:rsidRDefault="006F79C5" w:rsidP="00D171EA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Для участия в аукционе: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1) заявка на участие в аукционе по установленной в извещении о проведен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>кциона форме с указанием банковских реквизитов счета для возврата задатка;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2) копии документов, удостоверяющих личность заявителя (для граждан);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4) документы, подтверждающие внесение задатка.</w:t>
      </w:r>
    </w:p>
    <w:p w:rsidR="006F79C5" w:rsidRPr="00D171EA" w:rsidRDefault="006F79C5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 xml:space="preserve">Реквизиты для перечисления задатка: 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Получатель: УФК по Пермскому краю (МКУ «Управление имущественных и земельных отношений администрации Добрянского муниципального района)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ИНН 5914026314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КПП 591401001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171EA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 xml:space="preserve">/с 403 0281 065 7733 000 119 Отделение Пермь г. Пермь 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БИК 045773001 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В назначении платежа указать: </w:t>
      </w:r>
      <w:proofErr w:type="gramStart"/>
      <w:r w:rsidRPr="00D171EA">
        <w:rPr>
          <w:rFonts w:ascii="Times New Roman" w:hAnsi="Times New Roman" w:cs="Times New Roman"/>
          <w:b/>
          <w:sz w:val="20"/>
          <w:szCs w:val="20"/>
        </w:rPr>
        <w:t>л</w:t>
      </w:r>
      <w:proofErr w:type="gramEnd"/>
      <w:r w:rsidRPr="00D171EA">
        <w:rPr>
          <w:rFonts w:ascii="Times New Roman" w:hAnsi="Times New Roman" w:cs="Times New Roman"/>
          <w:b/>
          <w:sz w:val="20"/>
          <w:szCs w:val="20"/>
        </w:rPr>
        <w:t>/сч 05563055890.</w:t>
      </w:r>
      <w:r w:rsidRPr="00D171EA">
        <w:rPr>
          <w:rFonts w:ascii="Times New Roman" w:hAnsi="Times New Roman" w:cs="Times New Roman"/>
          <w:sz w:val="20"/>
          <w:szCs w:val="20"/>
        </w:rPr>
        <w:t xml:space="preserve"> Задаток за участие </w:t>
      </w:r>
      <w:r w:rsidRPr="00D171EA">
        <w:rPr>
          <w:rFonts w:ascii="Times New Roman" w:hAnsi="Times New Roman" w:cs="Times New Roman"/>
          <w:bCs/>
          <w:sz w:val="20"/>
          <w:szCs w:val="20"/>
        </w:rPr>
        <w:t>в аукционе по продаже земельных участков</w:t>
      </w:r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Порядок внесения и возврата задатка: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Претендент к моменту подачи заявки обязан 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>оплатить сумму задатка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 xml:space="preserve"> на реквизиты, указанные в настоящем информационном сообщении.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lastRenderedPageBreak/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Задаток, внесенный лицом, признанным победителем аукциона, с которым договор купли-продажи заключается, засчитываются в оплату приобретаемого земельного участка. Задатки, внесенные этим лицом, не заключившим в установленном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 xml:space="preserve"> Порядок приема заявок: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Физическое или юридическое лицо, отвечающее признакам покупателя, обязано в порядке, установленном настоящим информационным сообщением, подать заявку установленной формы с указанием реквизитов счета для возврата задатка, копию документа, удостоверяющего личность, - для физических лиц, платежный документ с отметкой банка-плательщика об исполнении, подтверждающий внесение задатка.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0720F3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171EA">
        <w:rPr>
          <w:rFonts w:ascii="Times New Roman" w:hAnsi="Times New Roman" w:cs="Times New Roman"/>
          <w:sz w:val="20"/>
          <w:szCs w:val="20"/>
        </w:rPr>
        <w:t xml:space="preserve"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</w:t>
      </w:r>
      <w:r w:rsidR="000720F3" w:rsidRPr="00D171EA">
        <w:rPr>
          <w:rFonts w:ascii="Times New Roman" w:hAnsi="Times New Roman" w:cs="Times New Roman"/>
          <w:sz w:val="20"/>
          <w:szCs w:val="20"/>
        </w:rPr>
        <w:t>документ, который подтверждает полномочия руководителя юридического лица на осуществление действий от имени юридического лица (заверенная надлежащим образом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</w:t>
      </w:r>
      <w:proofErr w:type="gramEnd"/>
      <w:r w:rsidR="000720F3" w:rsidRPr="00D171EA">
        <w:rPr>
          <w:rFonts w:ascii="Times New Roman" w:hAnsi="Times New Roman" w:cs="Times New Roman"/>
          <w:sz w:val="20"/>
          <w:szCs w:val="20"/>
        </w:rPr>
        <w:t xml:space="preserve"> без доверенности,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0720F3" w:rsidRPr="00D171EA" w:rsidRDefault="000720F3" w:rsidP="00D171EA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Представление документов, подтверждающих внесение задатка, признается заключением соглашения о задатке,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Один заявитель вправе подать только одну заявку на участие в аукционе.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  <w:u w:val="single"/>
        </w:rPr>
      </w:pPr>
      <w:r w:rsidRPr="00D171EA">
        <w:rPr>
          <w:rFonts w:ascii="Times New Roman" w:hAnsi="Times New Roman" w:cs="Times New Roman"/>
          <w:sz w:val="20"/>
          <w:szCs w:val="20"/>
          <w:u w:val="single"/>
        </w:rPr>
        <w:t>Заявитель не допускается к участию в аукционе в следующих случаях: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2) 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>не</w:t>
      </w:r>
      <w:r w:rsidR="00BF660E" w:rsidRPr="00D171EA">
        <w:rPr>
          <w:rFonts w:ascii="Times New Roman" w:hAnsi="Times New Roman" w:cs="Times New Roman"/>
          <w:sz w:val="20"/>
          <w:szCs w:val="20"/>
        </w:rPr>
        <w:t xml:space="preserve"> </w:t>
      </w:r>
      <w:r w:rsidRPr="00D171EA">
        <w:rPr>
          <w:rFonts w:ascii="Times New Roman" w:hAnsi="Times New Roman" w:cs="Times New Roman"/>
          <w:sz w:val="20"/>
          <w:szCs w:val="20"/>
        </w:rPr>
        <w:t>поступление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 xml:space="preserve"> задатка на дату рассмотрения заявок на участие в аукционе;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Дата, время и место определения участников аукцион</w:t>
      </w:r>
      <w:r w:rsidR="00FB3B22" w:rsidRPr="00D171EA">
        <w:rPr>
          <w:rFonts w:ascii="Times New Roman" w:hAnsi="Times New Roman" w:cs="Times New Roman"/>
          <w:b/>
          <w:sz w:val="20"/>
          <w:szCs w:val="20"/>
        </w:rPr>
        <w:t>а</w:t>
      </w:r>
      <w:r w:rsidR="00090858" w:rsidRPr="00D171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171EA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062C38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056AB5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062C38">
        <w:rPr>
          <w:rFonts w:ascii="Times New Roman" w:hAnsi="Times New Roman" w:cs="Times New Roman"/>
          <w:b/>
          <w:sz w:val="20"/>
          <w:szCs w:val="20"/>
          <w:u w:val="single"/>
        </w:rPr>
        <w:t>октября</w:t>
      </w:r>
      <w:r w:rsidR="00090858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5674B4" w:rsidRPr="00D171EA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090858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в </w:t>
      </w:r>
      <w:r w:rsidRPr="00D171EA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BC0722" w:rsidRPr="00D171EA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D171EA">
        <w:rPr>
          <w:rFonts w:ascii="Times New Roman" w:hAnsi="Times New Roman" w:cs="Times New Roman"/>
          <w:b/>
          <w:sz w:val="20"/>
          <w:szCs w:val="20"/>
          <w:u w:val="single"/>
        </w:rPr>
        <w:t>.00 час</w:t>
      </w:r>
      <w:proofErr w:type="gramStart"/>
      <w:r w:rsidRPr="00D171EA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090858" w:rsidRPr="00D171EA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 w:rsidRPr="00D171EA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 xml:space="preserve">по адресу: </w:t>
      </w:r>
      <w:r w:rsidR="005674B4" w:rsidRPr="00D171EA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D171EA">
        <w:rPr>
          <w:rFonts w:ascii="Times New Roman" w:hAnsi="Times New Roman" w:cs="Times New Roman"/>
          <w:sz w:val="20"/>
          <w:szCs w:val="20"/>
        </w:rPr>
        <w:t xml:space="preserve">г. Добрянка, ул. </w:t>
      </w:r>
      <w:r w:rsidR="00090858" w:rsidRPr="00D171EA">
        <w:rPr>
          <w:rFonts w:ascii="Times New Roman" w:hAnsi="Times New Roman" w:cs="Times New Roman"/>
          <w:sz w:val="20"/>
          <w:szCs w:val="20"/>
        </w:rPr>
        <w:t>Советская</w:t>
      </w:r>
      <w:r w:rsidRPr="00D171EA">
        <w:rPr>
          <w:rFonts w:ascii="Times New Roman" w:hAnsi="Times New Roman" w:cs="Times New Roman"/>
          <w:sz w:val="20"/>
          <w:szCs w:val="20"/>
        </w:rPr>
        <w:t xml:space="preserve">, </w:t>
      </w:r>
      <w:r w:rsidR="00090858" w:rsidRPr="00D171EA">
        <w:rPr>
          <w:rFonts w:ascii="Times New Roman" w:hAnsi="Times New Roman" w:cs="Times New Roman"/>
          <w:sz w:val="20"/>
          <w:szCs w:val="20"/>
        </w:rPr>
        <w:t>14</w:t>
      </w:r>
      <w:r w:rsidRPr="00D171EA">
        <w:rPr>
          <w:rFonts w:ascii="Times New Roman" w:hAnsi="Times New Roman" w:cs="Times New Roman"/>
          <w:sz w:val="20"/>
          <w:szCs w:val="20"/>
        </w:rPr>
        <w:t>, каб.</w:t>
      </w:r>
      <w:r w:rsidR="00090858" w:rsidRPr="00D171EA">
        <w:rPr>
          <w:rFonts w:ascii="Times New Roman" w:hAnsi="Times New Roman" w:cs="Times New Roman"/>
          <w:sz w:val="20"/>
          <w:szCs w:val="20"/>
        </w:rPr>
        <w:t>20</w:t>
      </w:r>
      <w:r w:rsidR="00064B41" w:rsidRPr="00D171EA">
        <w:rPr>
          <w:rFonts w:ascii="Times New Roman" w:hAnsi="Times New Roman" w:cs="Times New Roman"/>
          <w:sz w:val="20"/>
          <w:szCs w:val="20"/>
        </w:rPr>
        <w:t>5</w:t>
      </w:r>
      <w:r w:rsidRPr="00D171EA">
        <w:rPr>
          <w:rFonts w:ascii="Times New Roman" w:hAnsi="Times New Roman" w:cs="Times New Roman"/>
          <w:sz w:val="20"/>
          <w:szCs w:val="20"/>
        </w:rPr>
        <w:t>, Управление имущественных и земельных отношений администрации Добрянского муниципального района</w:t>
      </w:r>
      <w:r w:rsidR="000720F3" w:rsidRPr="00D171EA">
        <w:rPr>
          <w:rFonts w:ascii="Times New Roman" w:hAnsi="Times New Roman" w:cs="Times New Roman"/>
          <w:sz w:val="20"/>
          <w:szCs w:val="20"/>
        </w:rPr>
        <w:t xml:space="preserve"> </w:t>
      </w:r>
      <w:r w:rsidR="000720F3" w:rsidRPr="00D171EA">
        <w:rPr>
          <w:rFonts w:ascii="Times New Roman" w:hAnsi="Times New Roman" w:cs="Times New Roman"/>
          <w:bCs/>
          <w:sz w:val="20"/>
          <w:szCs w:val="20"/>
        </w:rPr>
        <w:t>(</w:t>
      </w:r>
      <w:r w:rsidR="000720F3" w:rsidRPr="00D171EA">
        <w:rPr>
          <w:rFonts w:ascii="Times New Roman" w:hAnsi="Times New Roman" w:cs="Times New Roman"/>
          <w:bCs/>
          <w:i/>
          <w:sz w:val="20"/>
          <w:szCs w:val="20"/>
        </w:rPr>
        <w:t>присутствие участников не требуется</w:t>
      </w:r>
      <w:r w:rsidR="000720F3" w:rsidRPr="00D171EA">
        <w:rPr>
          <w:rFonts w:ascii="Times New Roman" w:hAnsi="Times New Roman" w:cs="Times New Roman"/>
          <w:bCs/>
          <w:sz w:val="20"/>
          <w:szCs w:val="20"/>
        </w:rPr>
        <w:t>)</w:t>
      </w:r>
      <w:r w:rsidRPr="00D171EA">
        <w:rPr>
          <w:rFonts w:ascii="Times New Roman" w:hAnsi="Times New Roman" w:cs="Times New Roman"/>
          <w:sz w:val="20"/>
          <w:szCs w:val="20"/>
        </w:rPr>
        <w:t>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Место и срок подведения итогов торгов</w:t>
      </w:r>
      <w:r w:rsidRPr="00D171EA">
        <w:rPr>
          <w:rFonts w:ascii="Times New Roman" w:hAnsi="Times New Roman" w:cs="Times New Roman"/>
          <w:sz w:val="20"/>
          <w:szCs w:val="20"/>
        </w:rPr>
        <w:t xml:space="preserve">: </w:t>
      </w:r>
      <w:r w:rsidR="00062C38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="009A312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062C38">
        <w:rPr>
          <w:rFonts w:ascii="Times New Roman" w:hAnsi="Times New Roman" w:cs="Times New Roman"/>
          <w:b/>
          <w:sz w:val="20"/>
          <w:szCs w:val="20"/>
          <w:u w:val="single"/>
        </w:rPr>
        <w:t>октября</w:t>
      </w:r>
      <w:r w:rsidR="001239EB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5674B4" w:rsidRPr="00D171EA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1239EB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</w:t>
      </w:r>
      <w:r w:rsidR="001239EB" w:rsidRPr="00D171EA">
        <w:rPr>
          <w:rFonts w:ascii="Times New Roman" w:hAnsi="Times New Roman" w:cs="Times New Roman"/>
          <w:sz w:val="20"/>
          <w:szCs w:val="20"/>
        </w:rPr>
        <w:t>,</w:t>
      </w:r>
      <w:r w:rsidRPr="00D171EA">
        <w:rPr>
          <w:rFonts w:ascii="Times New Roman" w:hAnsi="Times New Roman" w:cs="Times New Roman"/>
          <w:sz w:val="20"/>
          <w:szCs w:val="20"/>
        </w:rPr>
        <w:t xml:space="preserve"> по адресу: г. Добрянка, ул. 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>Советская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>, 14, каб.20</w:t>
      </w:r>
      <w:r w:rsidR="00064B41" w:rsidRPr="00D171EA">
        <w:rPr>
          <w:rFonts w:ascii="Times New Roman" w:hAnsi="Times New Roman" w:cs="Times New Roman"/>
          <w:sz w:val="20"/>
          <w:szCs w:val="20"/>
        </w:rPr>
        <w:t>5</w:t>
      </w:r>
      <w:r w:rsidRPr="00D171EA">
        <w:rPr>
          <w:rFonts w:ascii="Times New Roman" w:hAnsi="Times New Roman" w:cs="Times New Roman"/>
          <w:sz w:val="20"/>
          <w:szCs w:val="20"/>
        </w:rPr>
        <w:t>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Порядок проведения аукциона: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Аукцион проводится без перерыва. В аукционе могут участвовать только те претенденты, которые были признаны участниками аукциона и прошли регистрацию.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Началом торгов считается момент </w:t>
      </w:r>
      <w:bookmarkStart w:id="1" w:name="_Ref167105453"/>
      <w:r w:rsidRPr="00D171EA">
        <w:rPr>
          <w:rFonts w:ascii="Times New Roman" w:hAnsi="Times New Roman" w:cs="Times New Roman"/>
          <w:sz w:val="20"/>
          <w:szCs w:val="20"/>
        </w:rPr>
        <w:t xml:space="preserve">объявления начальной цены  лота. </w:t>
      </w:r>
    </w:p>
    <w:bookmarkEnd w:id="1"/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После оглашения аукционистом начальной цены продажи земельного участка</w:t>
      </w:r>
      <w:r w:rsidR="0020049C" w:rsidRPr="00D171EA">
        <w:rPr>
          <w:rFonts w:ascii="Times New Roman" w:hAnsi="Times New Roman" w:cs="Times New Roman"/>
          <w:sz w:val="20"/>
          <w:szCs w:val="20"/>
        </w:rPr>
        <w:t>/ежегодного размера арендного платежа</w:t>
      </w:r>
      <w:r w:rsidRPr="00D171EA">
        <w:rPr>
          <w:rFonts w:ascii="Times New Roman" w:hAnsi="Times New Roman" w:cs="Times New Roman"/>
          <w:sz w:val="20"/>
          <w:szCs w:val="20"/>
        </w:rPr>
        <w:t>, участникам аукциона предлагается заявить эту цену путем поднятия карточек.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После того, как участники согласились с начальной ценой, аукционист предлагает участникам аукциона заявлять свои предложения по цене продажи</w:t>
      </w:r>
      <w:r w:rsidR="0020049C" w:rsidRPr="00D171EA">
        <w:rPr>
          <w:rFonts w:ascii="Times New Roman" w:hAnsi="Times New Roman" w:cs="Times New Roman"/>
          <w:sz w:val="20"/>
          <w:szCs w:val="20"/>
        </w:rPr>
        <w:t>/ежегодного размера арендного платежа</w:t>
      </w:r>
      <w:r w:rsidRPr="00D171EA">
        <w:rPr>
          <w:rFonts w:ascii="Times New Roman" w:hAnsi="Times New Roman" w:cs="Times New Roman"/>
          <w:sz w:val="20"/>
          <w:szCs w:val="20"/>
        </w:rPr>
        <w:t xml:space="preserve">, превышающей начальную цену. Каждая последующая цена, превышающая предыдущую цену на шаг аукциона, 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>заявляется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 xml:space="preserve"> участниками аукциона путем поднятия карточек. 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В случае заявления цены, кратной шагу аукциона, эта цена 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>заявляется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 xml:space="preserve"> участниками аукциона путем поднятия карточек и ее оглашения. Участник имеет право назвать свою цену, а аукционист назовет цену кратную шагу аукциона ближайшую заявленной. 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 xml:space="preserve"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</w:t>
      </w:r>
      <w:r w:rsidRPr="00407172">
        <w:rPr>
          <w:rFonts w:ascii="Times New Roman" w:hAnsi="Times New Roman" w:cs="Times New Roman"/>
          <w:sz w:val="20"/>
          <w:szCs w:val="20"/>
        </w:rPr>
        <w:lastRenderedPageBreak/>
        <w:t>аукциона аукционист повторяет эту 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 xml:space="preserve">Победителем аукциона признается участник аукциона, предложивший наибольшую цену за земельный участок, номер карточки которого и заявленная им цена были названы аукционистом последними. 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По результатам аукциона на право заключения договора аренды земельного участка определяется ежегодный размер арендной платы.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Результаты аукциона оформляются протоколом о результатах аукциона, который 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407172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407172">
        <w:rPr>
          <w:rFonts w:ascii="Times New Roman" w:hAnsi="Times New Roman" w:cs="Times New Roman"/>
          <w:sz w:val="20"/>
          <w:szCs w:val="20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купли-продажи/аренды земельного участка. При этом договор купли-продажи/аренды земельного участка заключается по начальной цене предмета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</w:t>
      </w:r>
      <w:proofErr w:type="gramStart"/>
      <w:r w:rsidRPr="00407172">
        <w:rPr>
          <w:rFonts w:ascii="Times New Roman" w:hAnsi="Times New Roman" w:cs="Times New Roman"/>
          <w:sz w:val="20"/>
          <w:szCs w:val="20"/>
        </w:rPr>
        <w:t>проекта договора купли-продажи/аренды земельного участка</w:t>
      </w:r>
      <w:proofErr w:type="gramEnd"/>
      <w:r w:rsidRPr="00407172">
        <w:rPr>
          <w:rFonts w:ascii="Times New Roman" w:hAnsi="Times New Roman" w:cs="Times New Roman"/>
          <w:sz w:val="20"/>
          <w:szCs w:val="20"/>
        </w:rPr>
        <w:t xml:space="preserve"> в десятидневный срок со дня составления протокола о результатах аукциона. </w:t>
      </w:r>
      <w:proofErr w:type="gramStart"/>
      <w:r w:rsidRPr="00407172">
        <w:rPr>
          <w:rFonts w:ascii="Times New Roman" w:hAnsi="Times New Roman" w:cs="Times New Roman"/>
          <w:sz w:val="20"/>
          <w:szCs w:val="20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407172">
        <w:rPr>
          <w:rFonts w:ascii="Times New Roman" w:hAnsi="Times New Roman" w:cs="Times New Roman"/>
          <w:sz w:val="20"/>
          <w:szCs w:val="20"/>
        </w:rPr>
        <w:t xml:space="preserve"> Не допускается заключение указанных договоров </w:t>
      </w:r>
      <w:proofErr w:type="gramStart"/>
      <w:r w:rsidRPr="00407172">
        <w:rPr>
          <w:rFonts w:ascii="Times New Roman" w:hAnsi="Times New Roman" w:cs="Times New Roman"/>
          <w:sz w:val="20"/>
          <w:szCs w:val="20"/>
        </w:rPr>
        <w:t>ранее</w:t>
      </w:r>
      <w:proofErr w:type="gramEnd"/>
      <w:r w:rsidRPr="00407172">
        <w:rPr>
          <w:rFonts w:ascii="Times New Roman" w:hAnsi="Times New Roman" w:cs="Times New Roman"/>
          <w:sz w:val="20"/>
          <w:szCs w:val="20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407172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407172">
        <w:rPr>
          <w:rFonts w:ascii="Times New Roman" w:hAnsi="Times New Roman" w:cs="Times New Roman"/>
          <w:sz w:val="20"/>
          <w:szCs w:val="20"/>
        </w:rPr>
        <w:t xml:space="preserve"> если аукцион признан не состоявшимся и только один заявитель признан участником аукциона, договор заключается с данным участником в указанный в извещении срок, по начальной цене.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Сведения о победителе аукциона, и заявителе, признанном единственным участником аукциона, уклонившихся от заключения договора купли-продажи/аренды земельного участка, являющегося предметом аукциона, включаются в реестр недобросовестных участников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 уклонения или прямого отказа от заключения договора в установленные сроки сумма задатка победителю аукциона не возвращается.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Если договор купли-продажи/аренды, в указанный в извещении срок, победителем не был подписан, то 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407172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407172">
        <w:rPr>
          <w:rFonts w:ascii="Times New Roman" w:hAnsi="Times New Roman" w:cs="Times New Roman"/>
          <w:sz w:val="20"/>
          <w:szCs w:val="20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извещения о предложении заключить договор этот участник не подписал 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Условием для заключения договоров купли-продажи земельных участков является оплата за приобретенный земельный участок, внесенная в полном объеме, в указанный в извещении срок.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Информация о проведен</w:t>
      </w:r>
      <w:proofErr w:type="gramStart"/>
      <w:r w:rsidRPr="00407172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407172">
        <w:rPr>
          <w:rFonts w:ascii="Times New Roman" w:hAnsi="Times New Roman" w:cs="Times New Roman"/>
          <w:sz w:val="20"/>
          <w:szCs w:val="20"/>
        </w:rPr>
        <w:t xml:space="preserve">кциона, проект договора купли-продажи, бланк заявки на участие в торгах опубликованы на сайте </w:t>
      </w:r>
      <w:proofErr w:type="spellStart"/>
      <w:r w:rsidRPr="00407172">
        <w:rPr>
          <w:rFonts w:ascii="Times New Roman" w:hAnsi="Times New Roman" w:cs="Times New Roman"/>
          <w:sz w:val="20"/>
          <w:szCs w:val="20"/>
        </w:rPr>
        <w:t>www.torgi.gov.ru</w:t>
      </w:r>
      <w:proofErr w:type="spellEnd"/>
      <w:r w:rsidRPr="0040717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07172">
        <w:rPr>
          <w:rFonts w:ascii="Times New Roman" w:hAnsi="Times New Roman" w:cs="Times New Roman"/>
          <w:sz w:val="20"/>
          <w:szCs w:val="20"/>
        </w:rPr>
        <w:t>www.dobrraion.ru</w:t>
      </w:r>
      <w:proofErr w:type="spellEnd"/>
      <w:r w:rsidRPr="00407172">
        <w:rPr>
          <w:rFonts w:ascii="Times New Roman" w:hAnsi="Times New Roman" w:cs="Times New Roman"/>
          <w:sz w:val="20"/>
          <w:szCs w:val="20"/>
        </w:rPr>
        <w:t xml:space="preserve"> (в разделе земельные ресурсы).</w:t>
      </w:r>
    </w:p>
    <w:p w:rsidR="00407172" w:rsidRPr="00062C38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07172">
        <w:rPr>
          <w:rFonts w:ascii="Times New Roman" w:hAnsi="Times New Roman" w:cs="Times New Roman"/>
          <w:sz w:val="20"/>
          <w:szCs w:val="20"/>
        </w:rPr>
        <w:t xml:space="preserve">С пакетом аукционной документации (кадастровый паспорт земельного участка, схема расположения, письма эксплуатирующих организаций о возможности подключения к сетям) можно ознакомиться по адресу: г. Добрянка, ул. Советская, 14, каб. 205, с 8.30 до 13.00 и с 13.48 до 17.30 часов, по пятницам – до 16.30 часов (кроме выходных и </w:t>
      </w:r>
      <w:r w:rsidRPr="00062C38">
        <w:rPr>
          <w:rFonts w:ascii="Times New Roman" w:hAnsi="Times New Roman" w:cs="Times New Roman"/>
          <w:sz w:val="20"/>
          <w:szCs w:val="20"/>
        </w:rPr>
        <w:t xml:space="preserve">праздничных дней), тел. (34265) 2-78-61. </w:t>
      </w:r>
      <w:proofErr w:type="gramEnd"/>
    </w:p>
    <w:p w:rsidR="00407172" w:rsidRPr="00062C38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62C38">
        <w:rPr>
          <w:rFonts w:ascii="Times New Roman" w:hAnsi="Times New Roman" w:cs="Times New Roman"/>
          <w:sz w:val="20"/>
          <w:szCs w:val="20"/>
        </w:rPr>
        <w:t xml:space="preserve">Осмотреть земельный участок на местности претендент может самостоятельно. Также возможен выезд совместно с кадастровым инженером (по предварительной договоренности по телефону (34 265) 2-69-52) по следующим дням: </w:t>
      </w:r>
      <w:r w:rsidR="00062C38" w:rsidRPr="00062C38">
        <w:rPr>
          <w:rFonts w:ascii="Times New Roman" w:hAnsi="Times New Roman" w:cs="Times New Roman"/>
          <w:sz w:val="20"/>
          <w:szCs w:val="20"/>
        </w:rPr>
        <w:t>04</w:t>
      </w:r>
      <w:r w:rsidRPr="00062C38">
        <w:rPr>
          <w:rFonts w:ascii="Times New Roman" w:hAnsi="Times New Roman" w:cs="Times New Roman"/>
          <w:sz w:val="20"/>
          <w:szCs w:val="20"/>
        </w:rPr>
        <w:t>.</w:t>
      </w:r>
      <w:r w:rsidR="00062C38" w:rsidRPr="00062C38">
        <w:rPr>
          <w:rFonts w:ascii="Times New Roman" w:hAnsi="Times New Roman" w:cs="Times New Roman"/>
          <w:sz w:val="20"/>
          <w:szCs w:val="20"/>
        </w:rPr>
        <w:t>09</w:t>
      </w:r>
      <w:r w:rsidRPr="00062C38">
        <w:rPr>
          <w:rFonts w:ascii="Times New Roman" w:hAnsi="Times New Roman" w:cs="Times New Roman"/>
          <w:sz w:val="20"/>
          <w:szCs w:val="20"/>
        </w:rPr>
        <w:t>.2018 – лоты № 1,</w:t>
      </w:r>
      <w:r w:rsidR="00062C38" w:rsidRPr="00062C38">
        <w:rPr>
          <w:rFonts w:ascii="Times New Roman" w:hAnsi="Times New Roman" w:cs="Times New Roman"/>
          <w:sz w:val="20"/>
          <w:szCs w:val="20"/>
        </w:rPr>
        <w:t>2</w:t>
      </w:r>
      <w:r w:rsidRPr="00062C38">
        <w:rPr>
          <w:rFonts w:ascii="Times New Roman" w:hAnsi="Times New Roman" w:cs="Times New Roman"/>
          <w:sz w:val="20"/>
          <w:szCs w:val="20"/>
        </w:rPr>
        <w:t xml:space="preserve"> (</w:t>
      </w:r>
      <w:r w:rsidR="00062C38" w:rsidRPr="00062C38">
        <w:rPr>
          <w:rFonts w:ascii="Times New Roman" w:hAnsi="Times New Roman" w:cs="Times New Roman"/>
          <w:sz w:val="20"/>
          <w:szCs w:val="20"/>
        </w:rPr>
        <w:t>Краснослудское</w:t>
      </w:r>
      <w:r w:rsidRPr="00062C38">
        <w:rPr>
          <w:rFonts w:ascii="Times New Roman" w:hAnsi="Times New Roman" w:cs="Times New Roman"/>
          <w:sz w:val="20"/>
          <w:szCs w:val="20"/>
        </w:rPr>
        <w:t xml:space="preserve"> с/п), </w:t>
      </w:r>
      <w:r w:rsidR="00062C38" w:rsidRPr="00062C38">
        <w:rPr>
          <w:rFonts w:ascii="Times New Roman" w:hAnsi="Times New Roman" w:cs="Times New Roman"/>
          <w:sz w:val="20"/>
          <w:szCs w:val="20"/>
        </w:rPr>
        <w:t>05</w:t>
      </w:r>
      <w:r w:rsidRPr="00062C38">
        <w:rPr>
          <w:rFonts w:ascii="Times New Roman" w:hAnsi="Times New Roman" w:cs="Times New Roman"/>
          <w:sz w:val="20"/>
          <w:szCs w:val="20"/>
        </w:rPr>
        <w:t>.</w:t>
      </w:r>
      <w:r w:rsidR="00062C38" w:rsidRPr="00062C38">
        <w:rPr>
          <w:rFonts w:ascii="Times New Roman" w:hAnsi="Times New Roman" w:cs="Times New Roman"/>
          <w:sz w:val="20"/>
          <w:szCs w:val="20"/>
        </w:rPr>
        <w:t>09</w:t>
      </w:r>
      <w:r w:rsidRPr="00062C38">
        <w:rPr>
          <w:rFonts w:ascii="Times New Roman" w:hAnsi="Times New Roman" w:cs="Times New Roman"/>
          <w:sz w:val="20"/>
          <w:szCs w:val="20"/>
        </w:rPr>
        <w:t>.2018 – лоты №</w:t>
      </w:r>
      <w:r w:rsidR="00062C38" w:rsidRPr="00062C38">
        <w:rPr>
          <w:rFonts w:ascii="Times New Roman" w:hAnsi="Times New Roman" w:cs="Times New Roman"/>
          <w:sz w:val="20"/>
          <w:szCs w:val="20"/>
        </w:rPr>
        <w:t>3,8,9</w:t>
      </w:r>
      <w:r w:rsidRPr="00062C38">
        <w:rPr>
          <w:rFonts w:ascii="Times New Roman" w:hAnsi="Times New Roman" w:cs="Times New Roman"/>
          <w:sz w:val="20"/>
          <w:szCs w:val="20"/>
        </w:rPr>
        <w:t xml:space="preserve"> (Дивьинское с/п), </w:t>
      </w:r>
      <w:r w:rsidR="00062C38" w:rsidRPr="00062C38">
        <w:rPr>
          <w:rFonts w:ascii="Times New Roman" w:hAnsi="Times New Roman" w:cs="Times New Roman"/>
          <w:sz w:val="20"/>
          <w:szCs w:val="20"/>
        </w:rPr>
        <w:t>06</w:t>
      </w:r>
      <w:r w:rsidRPr="00062C38">
        <w:rPr>
          <w:rFonts w:ascii="Times New Roman" w:hAnsi="Times New Roman" w:cs="Times New Roman"/>
          <w:sz w:val="20"/>
          <w:szCs w:val="20"/>
        </w:rPr>
        <w:t>.</w:t>
      </w:r>
      <w:r w:rsidR="00062C38" w:rsidRPr="00062C38">
        <w:rPr>
          <w:rFonts w:ascii="Times New Roman" w:hAnsi="Times New Roman" w:cs="Times New Roman"/>
          <w:sz w:val="20"/>
          <w:szCs w:val="20"/>
        </w:rPr>
        <w:t>09</w:t>
      </w:r>
      <w:r w:rsidRPr="00062C38">
        <w:rPr>
          <w:rFonts w:ascii="Times New Roman" w:hAnsi="Times New Roman" w:cs="Times New Roman"/>
          <w:sz w:val="20"/>
          <w:szCs w:val="20"/>
        </w:rPr>
        <w:t xml:space="preserve">.2018 – лот № </w:t>
      </w:r>
      <w:r w:rsidR="00062C38" w:rsidRPr="00062C38">
        <w:rPr>
          <w:rFonts w:ascii="Times New Roman" w:hAnsi="Times New Roman" w:cs="Times New Roman"/>
          <w:sz w:val="20"/>
          <w:szCs w:val="20"/>
        </w:rPr>
        <w:t>4</w:t>
      </w:r>
      <w:r w:rsidRPr="00062C38">
        <w:rPr>
          <w:rFonts w:ascii="Times New Roman" w:hAnsi="Times New Roman" w:cs="Times New Roman"/>
          <w:sz w:val="20"/>
          <w:szCs w:val="20"/>
        </w:rPr>
        <w:t xml:space="preserve"> (</w:t>
      </w:r>
      <w:r w:rsidR="00062C38" w:rsidRPr="00062C38">
        <w:rPr>
          <w:rFonts w:ascii="Times New Roman" w:hAnsi="Times New Roman" w:cs="Times New Roman"/>
          <w:sz w:val="20"/>
          <w:szCs w:val="20"/>
        </w:rPr>
        <w:t>Вильвенское</w:t>
      </w:r>
      <w:r w:rsidRPr="00062C38">
        <w:rPr>
          <w:rFonts w:ascii="Times New Roman" w:hAnsi="Times New Roman" w:cs="Times New Roman"/>
          <w:sz w:val="20"/>
          <w:szCs w:val="20"/>
        </w:rPr>
        <w:t xml:space="preserve"> с/п), </w:t>
      </w:r>
      <w:r w:rsidR="00062C38" w:rsidRPr="00062C38">
        <w:rPr>
          <w:rFonts w:ascii="Times New Roman" w:hAnsi="Times New Roman" w:cs="Times New Roman"/>
          <w:sz w:val="20"/>
          <w:szCs w:val="20"/>
        </w:rPr>
        <w:t>11</w:t>
      </w:r>
      <w:r w:rsidRPr="00062C38">
        <w:rPr>
          <w:rFonts w:ascii="Times New Roman" w:hAnsi="Times New Roman" w:cs="Times New Roman"/>
          <w:sz w:val="20"/>
          <w:szCs w:val="20"/>
        </w:rPr>
        <w:t>.</w:t>
      </w:r>
      <w:r w:rsidR="00062C38" w:rsidRPr="00062C38">
        <w:rPr>
          <w:rFonts w:ascii="Times New Roman" w:hAnsi="Times New Roman" w:cs="Times New Roman"/>
          <w:sz w:val="20"/>
          <w:szCs w:val="20"/>
        </w:rPr>
        <w:t>09</w:t>
      </w:r>
      <w:r w:rsidRPr="00062C38">
        <w:rPr>
          <w:rFonts w:ascii="Times New Roman" w:hAnsi="Times New Roman" w:cs="Times New Roman"/>
          <w:sz w:val="20"/>
          <w:szCs w:val="20"/>
        </w:rPr>
        <w:t>.2018 – лоты №</w:t>
      </w:r>
      <w:r w:rsidR="00062C38" w:rsidRPr="00062C38">
        <w:rPr>
          <w:rFonts w:ascii="Times New Roman" w:hAnsi="Times New Roman" w:cs="Times New Roman"/>
          <w:sz w:val="20"/>
          <w:szCs w:val="20"/>
        </w:rPr>
        <w:t>5,6,7,11,13</w:t>
      </w:r>
      <w:r w:rsidRPr="00062C38">
        <w:rPr>
          <w:rFonts w:ascii="Times New Roman" w:hAnsi="Times New Roman" w:cs="Times New Roman"/>
          <w:sz w:val="20"/>
          <w:szCs w:val="20"/>
        </w:rPr>
        <w:t xml:space="preserve"> (</w:t>
      </w:r>
      <w:r w:rsidR="00062C38" w:rsidRPr="00062C38">
        <w:rPr>
          <w:rFonts w:ascii="Times New Roman" w:hAnsi="Times New Roman" w:cs="Times New Roman"/>
          <w:sz w:val="20"/>
          <w:szCs w:val="20"/>
        </w:rPr>
        <w:t>Перемское</w:t>
      </w:r>
      <w:r w:rsidRPr="00062C38">
        <w:rPr>
          <w:rFonts w:ascii="Times New Roman" w:hAnsi="Times New Roman" w:cs="Times New Roman"/>
          <w:sz w:val="20"/>
          <w:szCs w:val="20"/>
        </w:rPr>
        <w:t xml:space="preserve"> с/п), </w:t>
      </w:r>
      <w:r w:rsidR="00062C38" w:rsidRPr="00062C38">
        <w:rPr>
          <w:rFonts w:ascii="Times New Roman" w:hAnsi="Times New Roman" w:cs="Times New Roman"/>
          <w:sz w:val="20"/>
          <w:szCs w:val="20"/>
        </w:rPr>
        <w:t>12</w:t>
      </w:r>
      <w:r w:rsidRPr="00062C38">
        <w:rPr>
          <w:rFonts w:ascii="Times New Roman" w:hAnsi="Times New Roman" w:cs="Times New Roman"/>
          <w:sz w:val="20"/>
          <w:szCs w:val="20"/>
        </w:rPr>
        <w:t>.</w:t>
      </w:r>
      <w:r w:rsidR="00062C38" w:rsidRPr="00062C38">
        <w:rPr>
          <w:rFonts w:ascii="Times New Roman" w:hAnsi="Times New Roman" w:cs="Times New Roman"/>
          <w:sz w:val="20"/>
          <w:szCs w:val="20"/>
        </w:rPr>
        <w:t>09</w:t>
      </w:r>
      <w:r w:rsidRPr="00062C38">
        <w:rPr>
          <w:rFonts w:ascii="Times New Roman" w:hAnsi="Times New Roman" w:cs="Times New Roman"/>
          <w:sz w:val="20"/>
          <w:szCs w:val="20"/>
        </w:rPr>
        <w:t>.2018 – лот № 10 (</w:t>
      </w:r>
      <w:r w:rsidR="00062C38" w:rsidRPr="00062C38">
        <w:rPr>
          <w:rFonts w:ascii="Times New Roman" w:hAnsi="Times New Roman" w:cs="Times New Roman"/>
          <w:sz w:val="20"/>
          <w:szCs w:val="20"/>
        </w:rPr>
        <w:t>Сенькинское</w:t>
      </w:r>
      <w:r w:rsidRPr="00062C38">
        <w:rPr>
          <w:rFonts w:ascii="Times New Roman" w:hAnsi="Times New Roman" w:cs="Times New Roman"/>
          <w:sz w:val="20"/>
          <w:szCs w:val="20"/>
        </w:rPr>
        <w:t xml:space="preserve"> с/п)</w:t>
      </w:r>
      <w:r w:rsidR="00062C38" w:rsidRPr="00062C38">
        <w:rPr>
          <w:rFonts w:ascii="Times New Roman" w:hAnsi="Times New Roman" w:cs="Times New Roman"/>
          <w:sz w:val="20"/>
          <w:szCs w:val="20"/>
        </w:rPr>
        <w:t>, 13.09.2018 – лот № 12 (Висимское с/п)</w:t>
      </w:r>
      <w:r w:rsidRPr="00062C38">
        <w:rPr>
          <w:rFonts w:ascii="Times New Roman" w:hAnsi="Times New Roman" w:cs="Times New Roman"/>
          <w:sz w:val="20"/>
          <w:szCs w:val="20"/>
        </w:rPr>
        <w:t>.</w:t>
      </w:r>
    </w:p>
    <w:p w:rsidR="000720F3" w:rsidRPr="00EC4042" w:rsidRDefault="000720F3" w:rsidP="00407172">
      <w:pPr>
        <w:spacing w:after="0" w:line="240" w:lineRule="auto"/>
        <w:ind w:firstLine="426"/>
        <w:jc w:val="both"/>
        <w:rPr>
          <w:b/>
          <w:sz w:val="20"/>
          <w:szCs w:val="20"/>
        </w:rPr>
      </w:pPr>
    </w:p>
    <w:sectPr w:rsidR="000720F3" w:rsidRPr="00EC4042" w:rsidSect="002C6777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76BE4"/>
    <w:multiLevelType w:val="hybridMultilevel"/>
    <w:tmpl w:val="1DB2AEF6"/>
    <w:lvl w:ilvl="0" w:tplc="0152232E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12"/>
    <w:rsid w:val="0003572B"/>
    <w:rsid w:val="00056AB5"/>
    <w:rsid w:val="00062C38"/>
    <w:rsid w:val="00063280"/>
    <w:rsid w:val="00064073"/>
    <w:rsid w:val="00064B41"/>
    <w:rsid w:val="000720F3"/>
    <w:rsid w:val="00072433"/>
    <w:rsid w:val="0007432D"/>
    <w:rsid w:val="00090858"/>
    <w:rsid w:val="0009329D"/>
    <w:rsid w:val="000A3B18"/>
    <w:rsid w:val="000C1F12"/>
    <w:rsid w:val="000C300B"/>
    <w:rsid w:val="000D22A7"/>
    <w:rsid w:val="000D54C1"/>
    <w:rsid w:val="000E34D5"/>
    <w:rsid w:val="000F5942"/>
    <w:rsid w:val="00113568"/>
    <w:rsid w:val="001239EB"/>
    <w:rsid w:val="001365AB"/>
    <w:rsid w:val="00172DBF"/>
    <w:rsid w:val="00173C88"/>
    <w:rsid w:val="001870E8"/>
    <w:rsid w:val="001A1966"/>
    <w:rsid w:val="0020049C"/>
    <w:rsid w:val="00227162"/>
    <w:rsid w:val="00266F33"/>
    <w:rsid w:val="00270D29"/>
    <w:rsid w:val="00271831"/>
    <w:rsid w:val="0028631F"/>
    <w:rsid w:val="002A4615"/>
    <w:rsid w:val="002C03FB"/>
    <w:rsid w:val="002C21A8"/>
    <w:rsid w:val="002C3410"/>
    <w:rsid w:val="002C6277"/>
    <w:rsid w:val="002C6777"/>
    <w:rsid w:val="002D4187"/>
    <w:rsid w:val="0031662F"/>
    <w:rsid w:val="0032108D"/>
    <w:rsid w:val="00331DBA"/>
    <w:rsid w:val="00344A88"/>
    <w:rsid w:val="00344BF4"/>
    <w:rsid w:val="00351B1C"/>
    <w:rsid w:val="00353651"/>
    <w:rsid w:val="00353871"/>
    <w:rsid w:val="00356080"/>
    <w:rsid w:val="003563C9"/>
    <w:rsid w:val="003567E0"/>
    <w:rsid w:val="0036309C"/>
    <w:rsid w:val="00364324"/>
    <w:rsid w:val="003807AD"/>
    <w:rsid w:val="003F6051"/>
    <w:rsid w:val="00407172"/>
    <w:rsid w:val="00443B02"/>
    <w:rsid w:val="00476A2B"/>
    <w:rsid w:val="004838A8"/>
    <w:rsid w:val="00484F3C"/>
    <w:rsid w:val="004A516D"/>
    <w:rsid w:val="004A7D6B"/>
    <w:rsid w:val="004C53C1"/>
    <w:rsid w:val="004E1C1D"/>
    <w:rsid w:val="005072EF"/>
    <w:rsid w:val="005325F0"/>
    <w:rsid w:val="00541530"/>
    <w:rsid w:val="005674B4"/>
    <w:rsid w:val="00583F7A"/>
    <w:rsid w:val="00585062"/>
    <w:rsid w:val="005967F9"/>
    <w:rsid w:val="005D5776"/>
    <w:rsid w:val="005D6A92"/>
    <w:rsid w:val="005F0093"/>
    <w:rsid w:val="005F0872"/>
    <w:rsid w:val="00603FAE"/>
    <w:rsid w:val="00636E9D"/>
    <w:rsid w:val="006379F8"/>
    <w:rsid w:val="0065417A"/>
    <w:rsid w:val="006730F6"/>
    <w:rsid w:val="0067480E"/>
    <w:rsid w:val="006954EE"/>
    <w:rsid w:val="006B77F6"/>
    <w:rsid w:val="006D4CDC"/>
    <w:rsid w:val="006D4F23"/>
    <w:rsid w:val="006F79C5"/>
    <w:rsid w:val="0070709E"/>
    <w:rsid w:val="00734C66"/>
    <w:rsid w:val="00763B76"/>
    <w:rsid w:val="00773A96"/>
    <w:rsid w:val="00780C46"/>
    <w:rsid w:val="007850B7"/>
    <w:rsid w:val="007A40DD"/>
    <w:rsid w:val="007C4EF5"/>
    <w:rsid w:val="007C6C64"/>
    <w:rsid w:val="007D764E"/>
    <w:rsid w:val="00810E56"/>
    <w:rsid w:val="00823460"/>
    <w:rsid w:val="008252AF"/>
    <w:rsid w:val="0087187F"/>
    <w:rsid w:val="008A2863"/>
    <w:rsid w:val="008D16F5"/>
    <w:rsid w:val="008E3D7A"/>
    <w:rsid w:val="008E5717"/>
    <w:rsid w:val="00956801"/>
    <w:rsid w:val="009829D9"/>
    <w:rsid w:val="00984F04"/>
    <w:rsid w:val="00995EAA"/>
    <w:rsid w:val="009A000D"/>
    <w:rsid w:val="009A312A"/>
    <w:rsid w:val="009D2157"/>
    <w:rsid w:val="009E07A1"/>
    <w:rsid w:val="009F260A"/>
    <w:rsid w:val="009F5292"/>
    <w:rsid w:val="009F5C95"/>
    <w:rsid w:val="00A00F3F"/>
    <w:rsid w:val="00A45597"/>
    <w:rsid w:val="00A47AC1"/>
    <w:rsid w:val="00A75DEB"/>
    <w:rsid w:val="00A910EC"/>
    <w:rsid w:val="00AB6F59"/>
    <w:rsid w:val="00AC0D54"/>
    <w:rsid w:val="00AE0735"/>
    <w:rsid w:val="00B048C5"/>
    <w:rsid w:val="00B47A6E"/>
    <w:rsid w:val="00B721CF"/>
    <w:rsid w:val="00B76EDB"/>
    <w:rsid w:val="00B8702A"/>
    <w:rsid w:val="00B8768A"/>
    <w:rsid w:val="00BC0722"/>
    <w:rsid w:val="00BC4174"/>
    <w:rsid w:val="00BF660E"/>
    <w:rsid w:val="00BF6680"/>
    <w:rsid w:val="00BF6BEC"/>
    <w:rsid w:val="00C035D9"/>
    <w:rsid w:val="00C073E8"/>
    <w:rsid w:val="00C14BCF"/>
    <w:rsid w:val="00C1520E"/>
    <w:rsid w:val="00C31E01"/>
    <w:rsid w:val="00C32B77"/>
    <w:rsid w:val="00C7656A"/>
    <w:rsid w:val="00CB204F"/>
    <w:rsid w:val="00CC52D8"/>
    <w:rsid w:val="00CC5F38"/>
    <w:rsid w:val="00CF4FB8"/>
    <w:rsid w:val="00D145D3"/>
    <w:rsid w:val="00D171EA"/>
    <w:rsid w:val="00D2219D"/>
    <w:rsid w:val="00D26AD9"/>
    <w:rsid w:val="00D4080F"/>
    <w:rsid w:val="00D449B9"/>
    <w:rsid w:val="00D503C7"/>
    <w:rsid w:val="00D52BA7"/>
    <w:rsid w:val="00D67FF8"/>
    <w:rsid w:val="00D73064"/>
    <w:rsid w:val="00D730CC"/>
    <w:rsid w:val="00D82354"/>
    <w:rsid w:val="00D95940"/>
    <w:rsid w:val="00DA0C62"/>
    <w:rsid w:val="00DA7ED3"/>
    <w:rsid w:val="00DB3516"/>
    <w:rsid w:val="00DB6437"/>
    <w:rsid w:val="00DB72D2"/>
    <w:rsid w:val="00DC1206"/>
    <w:rsid w:val="00DC3185"/>
    <w:rsid w:val="00DE4937"/>
    <w:rsid w:val="00DE76FB"/>
    <w:rsid w:val="00DF0511"/>
    <w:rsid w:val="00E249C0"/>
    <w:rsid w:val="00E35732"/>
    <w:rsid w:val="00E43B89"/>
    <w:rsid w:val="00E461B3"/>
    <w:rsid w:val="00E527EC"/>
    <w:rsid w:val="00E576BB"/>
    <w:rsid w:val="00E87062"/>
    <w:rsid w:val="00E9125B"/>
    <w:rsid w:val="00EA307F"/>
    <w:rsid w:val="00EA7967"/>
    <w:rsid w:val="00EC4042"/>
    <w:rsid w:val="00ED754E"/>
    <w:rsid w:val="00F07186"/>
    <w:rsid w:val="00F270F4"/>
    <w:rsid w:val="00F3021F"/>
    <w:rsid w:val="00F934C6"/>
    <w:rsid w:val="00FA5FF1"/>
    <w:rsid w:val="00FB3B22"/>
    <w:rsid w:val="00F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AB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AB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TR;n=13879;fld=134;dst=1000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6BBCC-8BA6-4D52-873E-4F43BD208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2956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19767</CharactersWithSpaces>
  <SharedDoc>false</SharedDoc>
  <HLinks>
    <vt:vector size="30" baseType="variant">
      <vt:variant>
        <vt:i4>327704</vt:i4>
      </vt:variant>
      <vt:variant>
        <vt:i4>12</vt:i4>
      </vt:variant>
      <vt:variant>
        <vt:i4>0</vt:i4>
      </vt:variant>
      <vt:variant>
        <vt:i4>5</vt:i4>
      </vt:variant>
      <vt:variant>
        <vt:lpwstr>http://www.dobrraion.ru/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4</cp:revision>
  <cp:lastPrinted>2018-01-09T04:48:00Z</cp:lastPrinted>
  <dcterms:created xsi:type="dcterms:W3CDTF">2018-08-28T12:35:00Z</dcterms:created>
  <dcterms:modified xsi:type="dcterms:W3CDTF">2018-08-28T12:35:00Z</dcterms:modified>
</cp:coreProperties>
</file>