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56" w:rsidRPr="00C70363" w:rsidRDefault="00BA4656" w:rsidP="00BA4656">
      <w:pPr>
        <w:jc w:val="center"/>
        <w:rPr>
          <w:rFonts w:eastAsia="Arial Unicode MS"/>
          <w:b/>
          <w:szCs w:val="28"/>
        </w:rPr>
      </w:pPr>
      <w:proofErr w:type="gramStart"/>
      <w:r w:rsidRPr="00C70363">
        <w:rPr>
          <w:b/>
          <w:szCs w:val="28"/>
        </w:rPr>
        <w:t xml:space="preserve">Фрагмент карты статьи 28 Правил землепользования и застройки </w:t>
      </w:r>
      <w:proofErr w:type="spellStart"/>
      <w:r w:rsidRPr="00C70363">
        <w:rPr>
          <w:b/>
          <w:szCs w:val="28"/>
        </w:rPr>
        <w:t>Добрянского</w:t>
      </w:r>
      <w:proofErr w:type="spellEnd"/>
      <w:r w:rsidRPr="00C70363">
        <w:rPr>
          <w:b/>
          <w:szCs w:val="28"/>
        </w:rPr>
        <w:t xml:space="preserve"> городского поселения </w:t>
      </w:r>
      <w:proofErr w:type="spellStart"/>
      <w:r w:rsidRPr="00C70363">
        <w:rPr>
          <w:b/>
          <w:szCs w:val="28"/>
        </w:rPr>
        <w:t>Добрянского</w:t>
      </w:r>
      <w:proofErr w:type="spellEnd"/>
      <w:r w:rsidRPr="00C70363">
        <w:rPr>
          <w:b/>
          <w:szCs w:val="28"/>
        </w:rPr>
        <w:t xml:space="preserve"> муниципального района Пермского края, предусматривающий изменение градостроительного зонирования в отношении земельного участка с кадастровым номером 59:18:0010406:467, расположенного по адресу: г. Добрянка, ул. Луначарского, д. 50/17, а также примыкающие  земельные участки, расположенные в данной территориальной зоне используемые для производственной деятельности</w:t>
      </w:r>
      <w:proofErr w:type="gramEnd"/>
    </w:p>
    <w:p w:rsidR="00BA4656" w:rsidRDefault="00BA4656" w:rsidP="00BA4656">
      <w:pPr>
        <w:rPr>
          <w:rFonts w:eastAsia="Arial Unicode MS"/>
          <w:szCs w:val="28"/>
        </w:rPr>
      </w:pPr>
    </w:p>
    <w:p w:rsidR="00BA4656" w:rsidRDefault="00BA4656" w:rsidP="00BA4656">
      <w:pPr>
        <w:rPr>
          <w:rFonts w:eastAsia="Arial Unicode MS"/>
          <w:szCs w:val="28"/>
        </w:rPr>
      </w:pPr>
    </w:p>
    <w:p w:rsidR="00BA4656" w:rsidRDefault="00BA4656" w:rsidP="00BA4656">
      <w:pPr>
        <w:jc w:val="center"/>
        <w:rPr>
          <w:rFonts w:eastAsia="Arial Unicode MS"/>
          <w:szCs w:val="28"/>
        </w:rPr>
      </w:pPr>
      <w:r>
        <w:rPr>
          <w:noProof/>
        </w:rPr>
        <w:drawing>
          <wp:inline distT="0" distB="0" distL="0" distR="0">
            <wp:extent cx="5362575" cy="46482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656" w:rsidRDefault="00BA4656" w:rsidP="00BA4656">
      <w:pPr>
        <w:rPr>
          <w:rFonts w:eastAsia="Arial Unicode MS"/>
          <w:szCs w:val="28"/>
        </w:rPr>
      </w:pPr>
    </w:p>
    <w:p w:rsidR="00BA4656" w:rsidRPr="00C70363" w:rsidRDefault="00BA4656" w:rsidP="00BA4656">
      <w:pPr>
        <w:spacing w:after="160" w:line="259" w:lineRule="auto"/>
        <w:jc w:val="center"/>
        <w:rPr>
          <w:b/>
        </w:rPr>
      </w:pPr>
      <w:r>
        <w:rPr>
          <w:rFonts w:eastAsia="Arial Unicode MS"/>
          <w:szCs w:val="28"/>
        </w:rPr>
        <w:br w:type="page"/>
      </w:r>
      <w:r w:rsidRPr="00C70363">
        <w:rPr>
          <w:b/>
          <w:szCs w:val="28"/>
        </w:rPr>
        <w:lastRenderedPageBreak/>
        <w:t xml:space="preserve">Фрагмент карты статьи 28 Правил землепользования и застройки </w:t>
      </w:r>
      <w:proofErr w:type="spellStart"/>
      <w:r w:rsidRPr="00C70363">
        <w:rPr>
          <w:b/>
          <w:szCs w:val="28"/>
        </w:rPr>
        <w:t>Добрянского</w:t>
      </w:r>
      <w:proofErr w:type="spellEnd"/>
      <w:r w:rsidRPr="00C70363">
        <w:rPr>
          <w:b/>
          <w:szCs w:val="28"/>
        </w:rPr>
        <w:t xml:space="preserve"> городского поселения </w:t>
      </w:r>
      <w:proofErr w:type="spellStart"/>
      <w:r w:rsidRPr="00C70363">
        <w:rPr>
          <w:b/>
          <w:szCs w:val="28"/>
        </w:rPr>
        <w:t>Добрянского</w:t>
      </w:r>
      <w:proofErr w:type="spellEnd"/>
      <w:r w:rsidRPr="00C70363">
        <w:rPr>
          <w:b/>
          <w:szCs w:val="28"/>
        </w:rPr>
        <w:t xml:space="preserve"> муниципального района Пермского края, предусматривающий изменение градостроительного зонирования </w:t>
      </w:r>
      <w:r w:rsidRPr="00C70363">
        <w:rPr>
          <w:b/>
        </w:rPr>
        <w:t xml:space="preserve">в отношении земельных участков с кадастровыми номерами 59:18:0000000:12569; 59:18:0000000:12568, расположенных по адресу: </w:t>
      </w:r>
      <w:r>
        <w:rPr>
          <w:b/>
        </w:rPr>
        <w:br/>
      </w:r>
      <w:proofErr w:type="gramStart"/>
      <w:r w:rsidRPr="00C70363">
        <w:rPr>
          <w:b/>
        </w:rPr>
        <w:t>г</w:t>
      </w:r>
      <w:proofErr w:type="gramEnd"/>
      <w:r w:rsidRPr="00C70363">
        <w:rPr>
          <w:b/>
        </w:rPr>
        <w:t>. Добрянка, в районе ДСК</w:t>
      </w:r>
    </w:p>
    <w:p w:rsidR="00BA4656" w:rsidRDefault="00BA4656" w:rsidP="00BA4656">
      <w:pPr>
        <w:jc w:val="center"/>
      </w:pPr>
    </w:p>
    <w:p w:rsidR="00BA4656" w:rsidRDefault="00BA4656" w:rsidP="00BA4656">
      <w:pPr>
        <w:jc w:val="center"/>
      </w:pPr>
      <w:r>
        <w:rPr>
          <w:noProof/>
        </w:rPr>
        <w:drawing>
          <wp:inline distT="0" distB="0" distL="0" distR="0">
            <wp:extent cx="5534025" cy="4076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656" w:rsidRPr="00830771" w:rsidRDefault="00BA4656" w:rsidP="00BA4656"/>
    <w:p w:rsidR="00BA4656" w:rsidRPr="00C70363" w:rsidRDefault="00BA4656" w:rsidP="00BA4656">
      <w:pPr>
        <w:spacing w:after="160" w:line="259" w:lineRule="auto"/>
        <w:jc w:val="center"/>
        <w:rPr>
          <w:b/>
          <w:szCs w:val="28"/>
        </w:rPr>
      </w:pPr>
      <w:r>
        <w:br w:type="page"/>
      </w:r>
      <w:r w:rsidRPr="00C70363">
        <w:rPr>
          <w:b/>
          <w:szCs w:val="28"/>
        </w:rPr>
        <w:lastRenderedPageBreak/>
        <w:t xml:space="preserve">Фрагмент карты статьи 28 Правил землепользования и застройки </w:t>
      </w:r>
      <w:proofErr w:type="spellStart"/>
      <w:r w:rsidRPr="00C70363">
        <w:rPr>
          <w:b/>
          <w:szCs w:val="28"/>
        </w:rPr>
        <w:t>Добрянского</w:t>
      </w:r>
      <w:proofErr w:type="spellEnd"/>
      <w:r w:rsidRPr="00C70363">
        <w:rPr>
          <w:b/>
          <w:szCs w:val="28"/>
        </w:rPr>
        <w:t xml:space="preserve"> городского поселения </w:t>
      </w:r>
      <w:proofErr w:type="spellStart"/>
      <w:r w:rsidRPr="00C70363">
        <w:rPr>
          <w:b/>
          <w:szCs w:val="28"/>
        </w:rPr>
        <w:t>Добрянского</w:t>
      </w:r>
      <w:proofErr w:type="spellEnd"/>
      <w:r w:rsidRPr="00C70363">
        <w:rPr>
          <w:b/>
          <w:szCs w:val="28"/>
        </w:rPr>
        <w:t xml:space="preserve"> муниципального района Пермского края, предусматривающий изменение градостроительного зонирования в отношении земельного участка, прилегающего </w:t>
      </w:r>
      <w:r>
        <w:rPr>
          <w:b/>
          <w:szCs w:val="28"/>
        </w:rPr>
        <w:br/>
      </w:r>
      <w:r w:rsidRPr="00C70363">
        <w:rPr>
          <w:b/>
          <w:szCs w:val="28"/>
        </w:rPr>
        <w:t xml:space="preserve">к земельному участку с кадастровым номером 59:18:0010305:438, расположенному по адресу: </w:t>
      </w:r>
      <w:proofErr w:type="gramStart"/>
      <w:r w:rsidRPr="00C70363">
        <w:rPr>
          <w:b/>
          <w:szCs w:val="28"/>
        </w:rPr>
        <w:t>г</w:t>
      </w:r>
      <w:proofErr w:type="gramEnd"/>
      <w:r w:rsidRPr="00C70363">
        <w:rPr>
          <w:b/>
          <w:szCs w:val="28"/>
        </w:rPr>
        <w:t xml:space="preserve">. Добрянка, ул. </w:t>
      </w:r>
      <w:proofErr w:type="spellStart"/>
      <w:r w:rsidRPr="00C70363">
        <w:rPr>
          <w:b/>
          <w:szCs w:val="28"/>
        </w:rPr>
        <w:t>Хлопина</w:t>
      </w:r>
      <w:proofErr w:type="spellEnd"/>
      <w:r w:rsidRPr="00C70363">
        <w:rPr>
          <w:b/>
          <w:szCs w:val="28"/>
        </w:rPr>
        <w:t>, д. 22</w:t>
      </w:r>
    </w:p>
    <w:p w:rsidR="00BA4656" w:rsidRDefault="00BA4656" w:rsidP="00BA4656">
      <w:pPr>
        <w:tabs>
          <w:tab w:val="left" w:pos="6465"/>
        </w:tabs>
        <w:jc w:val="center"/>
        <w:rPr>
          <w:szCs w:val="28"/>
        </w:rPr>
      </w:pPr>
    </w:p>
    <w:p w:rsidR="00BA4656" w:rsidRDefault="00BA4656" w:rsidP="00BA4656">
      <w:pPr>
        <w:tabs>
          <w:tab w:val="left" w:pos="6465"/>
        </w:tabs>
        <w:jc w:val="center"/>
      </w:pPr>
      <w:r>
        <w:rPr>
          <w:noProof/>
        </w:rPr>
        <w:drawing>
          <wp:inline distT="0" distB="0" distL="0" distR="0">
            <wp:extent cx="5905500" cy="522922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656" w:rsidRPr="00830771" w:rsidRDefault="00BA4656" w:rsidP="00BA4656"/>
    <w:p w:rsidR="00BA4656" w:rsidRPr="00C70363" w:rsidRDefault="00BA4656" w:rsidP="00BA4656">
      <w:pPr>
        <w:spacing w:after="160" w:line="259" w:lineRule="auto"/>
        <w:jc w:val="center"/>
        <w:rPr>
          <w:b/>
          <w:szCs w:val="28"/>
        </w:rPr>
      </w:pPr>
      <w:r>
        <w:br w:type="page"/>
      </w:r>
      <w:r w:rsidRPr="00C70363">
        <w:rPr>
          <w:b/>
          <w:szCs w:val="28"/>
        </w:rPr>
        <w:lastRenderedPageBreak/>
        <w:t xml:space="preserve">Фрагмент карты статьи 28 Правил землепользования и застройки </w:t>
      </w:r>
      <w:proofErr w:type="spellStart"/>
      <w:r w:rsidRPr="00C70363">
        <w:rPr>
          <w:b/>
          <w:szCs w:val="28"/>
        </w:rPr>
        <w:t>Добрянского</w:t>
      </w:r>
      <w:proofErr w:type="spellEnd"/>
      <w:r w:rsidRPr="00C70363">
        <w:rPr>
          <w:b/>
          <w:szCs w:val="28"/>
        </w:rPr>
        <w:t xml:space="preserve"> городского поселения </w:t>
      </w:r>
      <w:proofErr w:type="spellStart"/>
      <w:r w:rsidRPr="00C70363">
        <w:rPr>
          <w:b/>
          <w:szCs w:val="28"/>
        </w:rPr>
        <w:t>Добрянского</w:t>
      </w:r>
      <w:proofErr w:type="spellEnd"/>
      <w:r w:rsidRPr="00C70363">
        <w:rPr>
          <w:b/>
          <w:szCs w:val="28"/>
        </w:rPr>
        <w:t xml:space="preserve"> муниципального района Пермского края, предусматривающий изменение </w:t>
      </w:r>
      <w:r w:rsidRPr="00C70363">
        <w:rPr>
          <w:rFonts w:eastAsia="Arial Unicode MS"/>
          <w:b/>
          <w:color w:val="000000"/>
          <w:szCs w:val="28"/>
        </w:rPr>
        <w:t xml:space="preserve">в отношении </w:t>
      </w:r>
      <w:r w:rsidRPr="00C70363">
        <w:rPr>
          <w:b/>
          <w:szCs w:val="28"/>
        </w:rPr>
        <w:t xml:space="preserve">земельного участка с кадастровым номером 59:18:0010501:4280, расположенного по адресу: </w:t>
      </w:r>
      <w:proofErr w:type="gramStart"/>
      <w:r w:rsidRPr="00C70363">
        <w:rPr>
          <w:b/>
          <w:szCs w:val="28"/>
        </w:rPr>
        <w:t>г</w:t>
      </w:r>
      <w:proofErr w:type="gramEnd"/>
      <w:r w:rsidRPr="00C70363">
        <w:rPr>
          <w:b/>
          <w:szCs w:val="28"/>
        </w:rPr>
        <w:t>. Добрянка,  ул. Победы, д. 52</w:t>
      </w:r>
    </w:p>
    <w:p w:rsidR="00BA4656" w:rsidRDefault="00BA4656" w:rsidP="00BA4656">
      <w:pPr>
        <w:tabs>
          <w:tab w:val="left" w:pos="7500"/>
        </w:tabs>
        <w:jc w:val="center"/>
      </w:pPr>
    </w:p>
    <w:p w:rsidR="00BA4656" w:rsidRDefault="00BA4656" w:rsidP="00BA4656">
      <w:pPr>
        <w:tabs>
          <w:tab w:val="left" w:pos="7500"/>
        </w:tabs>
        <w:jc w:val="center"/>
      </w:pPr>
    </w:p>
    <w:p w:rsidR="00BA4656" w:rsidRPr="00830771" w:rsidRDefault="00BA4656" w:rsidP="00BA4656">
      <w:pPr>
        <w:tabs>
          <w:tab w:val="left" w:pos="7500"/>
        </w:tabs>
        <w:jc w:val="center"/>
      </w:pPr>
      <w:r>
        <w:rPr>
          <w:noProof/>
        </w:rPr>
        <w:drawing>
          <wp:inline distT="0" distB="0" distL="0" distR="0">
            <wp:extent cx="5400675" cy="4448175"/>
            <wp:effectExtent l="19050" t="0" r="9525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F55" w:rsidRDefault="00A87F55"/>
    <w:sectPr w:rsidR="00A87F55" w:rsidSect="005502F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B5882"/>
    <w:multiLevelType w:val="multilevel"/>
    <w:tmpl w:val="C784CCA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656"/>
    <w:rsid w:val="000F644D"/>
    <w:rsid w:val="00722FCD"/>
    <w:rsid w:val="00A87F55"/>
    <w:rsid w:val="00BA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65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A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226</Words>
  <Characters>1292</Characters>
  <Application>Microsoft Office Word</Application>
  <DocSecurity>0</DocSecurity>
  <Lines>10</Lines>
  <Paragraphs>3</Paragraphs>
  <ScaleCrop>false</ScaleCrop>
  <Company>####Информация скрыта изготовителем###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###Информация скрыта изготовителем###</dc:creator>
  <cp:keywords/>
  <dc:description/>
  <cp:lastModifiedBy>###Информация скрыта изготовителем###</cp:lastModifiedBy>
  <cp:revision>3</cp:revision>
  <dcterms:created xsi:type="dcterms:W3CDTF">2016-10-03T10:33:00Z</dcterms:created>
  <dcterms:modified xsi:type="dcterms:W3CDTF">2016-10-04T05:10:00Z</dcterms:modified>
</cp:coreProperties>
</file>