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81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 ВИЛЬВЕНСКОГО  СЕЛЬСКОГО  ПОСЕЛЕНИЯ</w:t>
      </w:r>
    </w:p>
    <w:p w:rsidR="003D0036" w:rsidRDefault="003D0036" w:rsidP="003D0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 МУНИЦИПАЛЬНОГО РАЙОНА</w:t>
      </w:r>
    </w:p>
    <w:p w:rsidR="003D0036" w:rsidRDefault="003D0036" w:rsidP="003D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D0036" w:rsidRDefault="003D0036" w:rsidP="003D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992434">
        <w:rPr>
          <w:rFonts w:ascii="Times New Roman" w:hAnsi="Times New Roman" w:cs="Times New Roman"/>
          <w:b/>
          <w:sz w:val="28"/>
          <w:szCs w:val="28"/>
          <w:lang w:eastAsia="en-US"/>
        </w:rPr>
        <w:t>04.06.2018г.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№  </w:t>
      </w:r>
      <w:r w:rsidR="00992434">
        <w:rPr>
          <w:rFonts w:ascii="Times New Roman" w:hAnsi="Times New Roman" w:cs="Times New Roman"/>
          <w:b/>
          <w:sz w:val="28"/>
          <w:szCs w:val="28"/>
          <w:lang w:eastAsia="en-US"/>
        </w:rPr>
        <w:t>48</w:t>
      </w:r>
    </w:p>
    <w:p w:rsidR="003D0036" w:rsidRDefault="003D0036" w:rsidP="003D0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A58C0" w:rsidRDefault="007A58C0" w:rsidP="00A83F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№ 83 </w:t>
      </w:r>
    </w:p>
    <w:p w:rsidR="007A58C0" w:rsidRDefault="007A58C0" w:rsidP="007A58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28.08.2017г.</w:t>
      </w:r>
      <w:r w:rsidRPr="007A58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«Об утверждении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A58C0" w:rsidRDefault="007A58C0" w:rsidP="007A58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«О формировании комфортной</w:t>
      </w:r>
    </w:p>
    <w:p w:rsidR="007A58C0" w:rsidRDefault="007A58C0" w:rsidP="007A58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среды Вильвенского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A58C0" w:rsidRDefault="007A58C0" w:rsidP="007A58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Добрянского района</w:t>
      </w:r>
    </w:p>
    <w:p w:rsidR="00813BD1" w:rsidRDefault="007A58C0" w:rsidP="007A58C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</w:t>
      </w:r>
      <w:r w:rsidR="00813BD1">
        <w:rPr>
          <w:b/>
          <w:bCs/>
          <w:sz w:val="28"/>
          <w:szCs w:val="28"/>
        </w:rPr>
        <w:t>мского  края на 2018-2022 годы»</w:t>
      </w:r>
    </w:p>
    <w:p w:rsidR="007A58C0" w:rsidRDefault="007A58C0" w:rsidP="00A83F01">
      <w:pPr>
        <w:pStyle w:val="Default"/>
        <w:rPr>
          <w:b/>
          <w:bCs/>
          <w:sz w:val="28"/>
          <w:szCs w:val="28"/>
        </w:rPr>
      </w:pPr>
    </w:p>
    <w:p w:rsidR="00A83F01" w:rsidRDefault="00A83F01" w:rsidP="00A83F01">
      <w:pPr>
        <w:pStyle w:val="Default"/>
        <w:rPr>
          <w:sz w:val="28"/>
          <w:szCs w:val="28"/>
        </w:rPr>
      </w:pPr>
    </w:p>
    <w:p w:rsidR="00A83F01" w:rsidRDefault="00A83F01" w:rsidP="00A83F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</w:t>
      </w:r>
      <w:proofErr w:type="gramEnd"/>
      <w:r>
        <w:rPr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06.04.2017 г.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2018 -2022 годы», администрация Вильвенского сельского поселения </w:t>
      </w:r>
    </w:p>
    <w:p w:rsidR="00A83F01" w:rsidRDefault="00A83F01" w:rsidP="00A83F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220DEB" w:rsidRDefault="00A83F01" w:rsidP="00A83F0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0DEB">
        <w:rPr>
          <w:sz w:val="28"/>
          <w:szCs w:val="28"/>
        </w:rPr>
        <w:t>Внести следующие  изменения в</w:t>
      </w:r>
      <w:r>
        <w:rPr>
          <w:sz w:val="28"/>
          <w:szCs w:val="28"/>
        </w:rPr>
        <w:t xml:space="preserve"> муниципальную программу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формировании комфортной городской среды Вильвенского сельского поселения Добрянского  муниципального района  Пермского края на 2018-2022 годы»</w:t>
      </w:r>
      <w:r w:rsidR="00220DEB">
        <w:rPr>
          <w:sz w:val="28"/>
          <w:szCs w:val="28"/>
        </w:rPr>
        <w:t>:</w:t>
      </w:r>
    </w:p>
    <w:p w:rsidR="00813BD1" w:rsidRDefault="00813BD1" w:rsidP="00A83F01">
      <w:pPr>
        <w:pStyle w:val="Default"/>
        <w:ind w:firstLine="360"/>
        <w:jc w:val="both"/>
        <w:rPr>
          <w:sz w:val="28"/>
          <w:szCs w:val="28"/>
        </w:rPr>
      </w:pPr>
    </w:p>
    <w:p w:rsidR="00813BD1" w:rsidRPr="00813BD1" w:rsidRDefault="00813BD1" w:rsidP="00813BD1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3BD1">
        <w:rPr>
          <w:rFonts w:ascii="Times New Roman" w:hAnsi="Times New Roman" w:cs="Times New Roman"/>
          <w:sz w:val="28"/>
          <w:szCs w:val="28"/>
        </w:rPr>
        <w:t>1)</w:t>
      </w:r>
      <w:r w:rsidR="00220DEB" w:rsidRPr="00813BD1">
        <w:rPr>
          <w:rFonts w:ascii="Times New Roman" w:hAnsi="Times New Roman" w:cs="Times New Roman"/>
          <w:sz w:val="28"/>
          <w:szCs w:val="28"/>
        </w:rPr>
        <w:t xml:space="preserve">  </w:t>
      </w:r>
      <w:r w:rsidRPr="00813BD1">
        <w:rPr>
          <w:rFonts w:ascii="Times New Roman" w:eastAsia="Times New Roman" w:hAnsi="Times New Roman" w:cs="Times New Roman"/>
          <w:sz w:val="28"/>
          <w:szCs w:val="28"/>
        </w:rPr>
        <w:t>Приложение 2 к муниципальной программе Вильвенского сельского поселения «Формирование современной городской среды» на 2018 – 2022 гг. </w:t>
      </w:r>
      <w:r w:rsidRPr="00813BD1">
        <w:rPr>
          <w:rFonts w:ascii="Times New Roman" w:eastAsia="Times New Roman" w:hAnsi="Times New Roman" w:cs="Times New Roman"/>
          <w:bCs/>
          <w:sz w:val="28"/>
          <w:szCs w:val="28"/>
        </w:rPr>
        <w:t> читать в новой редакции:</w:t>
      </w:r>
    </w:p>
    <w:p w:rsidR="00813BD1" w:rsidRDefault="00813BD1" w:rsidP="00813B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BD1" w:rsidRPr="00813BD1" w:rsidRDefault="00813BD1" w:rsidP="00813BD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АДРЕСНЫЙ ПЕРЕЧЕНЬ территорий общего пользования, сформированный в соответствии с предложениями по проекту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муниципальной программы Вильвенского сельского поселения «Формирование современной городской среды» на 2018 – 2022 гг.</w:t>
      </w:r>
    </w:p>
    <w:p w:rsidR="00813BD1" w:rsidRDefault="00813BD1" w:rsidP="00813BD1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394"/>
        <w:gridCol w:w="4486"/>
      </w:tblGrid>
      <w:tr w:rsidR="00813BD1" w:rsidTr="00813BD1"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P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b/>
                <w:sz w:val="24"/>
                <w:szCs w:val="24"/>
                <w:lang w:eastAsia="en-US"/>
              </w:rPr>
            </w:pPr>
            <w:r w:rsidRPr="0081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81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1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P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b/>
                <w:sz w:val="24"/>
                <w:szCs w:val="24"/>
                <w:lang w:eastAsia="en-US"/>
              </w:rPr>
            </w:pPr>
            <w:r w:rsidRPr="0081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общественных территорий</w:t>
            </w:r>
          </w:p>
        </w:tc>
        <w:tc>
          <w:tcPr>
            <w:tcW w:w="448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P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b/>
                <w:sz w:val="24"/>
                <w:szCs w:val="24"/>
                <w:lang w:eastAsia="en-US"/>
              </w:rPr>
            </w:pPr>
            <w:r w:rsidRPr="00813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813BD1" w:rsidTr="00813BD1">
        <w:tc>
          <w:tcPr>
            <w:tcW w:w="86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Пермский 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 6</w:t>
            </w:r>
          </w:p>
        </w:tc>
        <w:tc>
          <w:tcPr>
            <w:tcW w:w="44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  территории прилегающей к сельскому  Дому  культуры</w:t>
            </w:r>
          </w:p>
        </w:tc>
      </w:tr>
      <w:tr w:rsidR="00813BD1" w:rsidTr="00813BD1">
        <w:tc>
          <w:tcPr>
            <w:tcW w:w="86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Default="00813BD1" w:rsidP="00813BD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Пермский 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Железнодорожная</w:t>
            </w:r>
            <w:proofErr w:type="gramEnd"/>
          </w:p>
        </w:tc>
        <w:tc>
          <w:tcPr>
            <w:tcW w:w="44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BD1" w:rsidRDefault="00813BD1" w:rsidP="00606148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Благоустройство  территории аллеи Памяти</w:t>
            </w:r>
          </w:p>
        </w:tc>
      </w:tr>
    </w:tbl>
    <w:p w:rsidR="00813BD1" w:rsidRDefault="00813BD1" w:rsidP="00813BD1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>
        <w:rPr>
          <w:rFonts w:ascii="Exo 2" w:eastAsia="Times New Roman" w:hAnsi="Exo 2" w:cs="Times New Roman"/>
          <w:sz w:val="28"/>
          <w:szCs w:val="28"/>
        </w:rPr>
        <w:t>    </w:t>
      </w:r>
    </w:p>
    <w:p w:rsidR="00813BD1" w:rsidRDefault="00813BD1" w:rsidP="00813BD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2.Настоящее постановление вступает в силу со дня официального обнародования в установленном порядке, подлежит размещению на информационных стендах и в сети Интернет на официальном сайте Вильвенского сельского поселения.</w:t>
      </w:r>
    </w:p>
    <w:p w:rsidR="00A83F01" w:rsidRDefault="00A83F01" w:rsidP="00A83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A83F01" w:rsidRDefault="00A83F01" w:rsidP="00A8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8" w:rsidRDefault="00750A18" w:rsidP="00A8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18" w:rsidRDefault="00750A18" w:rsidP="00A83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F01" w:rsidRDefault="00750A18" w:rsidP="00A83F0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D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220DEB">
        <w:rPr>
          <w:rFonts w:ascii="Times New Roman" w:hAnsi="Times New Roman" w:cs="Times New Roman"/>
          <w:sz w:val="28"/>
          <w:szCs w:val="28"/>
        </w:rPr>
        <w:t>а</w:t>
      </w:r>
      <w:r w:rsidR="00A83F01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          </w:t>
      </w:r>
      <w:r w:rsidR="00220DE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220DEB">
        <w:rPr>
          <w:rFonts w:ascii="Times New Roman" w:hAnsi="Times New Roman" w:cs="Times New Roman"/>
          <w:sz w:val="28"/>
          <w:szCs w:val="28"/>
        </w:rPr>
        <w:t>Луц</w:t>
      </w:r>
      <w:proofErr w:type="spellEnd"/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EB" w:rsidRDefault="00220DEB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0036" w:rsidRPr="004E152F" w:rsidRDefault="00750A18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E152F">
        <w:rPr>
          <w:rFonts w:ascii="Times New Roman" w:eastAsia="Times New Roman" w:hAnsi="Times New Roman" w:cs="Times New Roman"/>
          <w:bCs/>
          <w:sz w:val="24"/>
          <w:szCs w:val="24"/>
        </w:rPr>
        <w:t>Утверждена</w:t>
      </w:r>
      <w:proofErr w:type="gramEnd"/>
      <w:r w:rsidRPr="004E152F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постановлением</w:t>
      </w:r>
    </w:p>
    <w:p w:rsidR="00A83F01" w:rsidRPr="004E152F" w:rsidRDefault="00750A18" w:rsidP="003D0036">
      <w:pPr>
        <w:spacing w:after="0" w:line="27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152F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поселения  №  8</w:t>
      </w:r>
      <w:r w:rsidR="004A7BD5" w:rsidRPr="004E152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E15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2</w:t>
      </w:r>
      <w:r w:rsidR="003D0036" w:rsidRPr="004E152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E152F">
        <w:rPr>
          <w:rFonts w:ascii="Times New Roman" w:eastAsia="Times New Roman" w:hAnsi="Times New Roman" w:cs="Times New Roman"/>
          <w:bCs/>
          <w:sz w:val="24"/>
          <w:szCs w:val="24"/>
        </w:rPr>
        <w:t xml:space="preserve">.08.2017г. 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  Вильвенского сельского поселения Добрянского муниципального района Пермского края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«Формирование комфортной городской среды» на 2018 – 2022 гг.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089"/>
      </w:tblGrid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«Формирование комфортной городской среды» на 2018-2022 год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Вильвенского сельского поселения Добрянского муниципального района Пермского  края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мероприятия, входящие в состав 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 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 благоустройству. 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Благоустройство территорий общего пользования.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Цели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Повышение уровня благоустройства нуждающихся в благоустройстве территорий общего пользования Вильвенского сельского поселения Добрянского муниципального района Пермского  края.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 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Организация мероприятий по благоустройству нуждающихся в благоустройстве территорий общего пользования Вильвенского сельского поселения Добрянского муниципального района Пермского  края.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Вильвенского сельского поселения Добрянского муниципального района Пермского  края.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Вильвенского сельского поселения Добрянского муниципального района Пермского  края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 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благоустроенных территорий общего пользования;</w:t>
            </w:r>
          </w:p>
          <w:p w:rsidR="003D0036" w:rsidRDefault="00A83F01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площадь благоустроенных территорий общего пользования;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благоустройстве;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площадь благоустроенных территорий общего пользования, приходящаяся на 1 жителя Вильвенского сельского поселения Добрянского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Пермского  края.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31.12.2022 года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   составит </w:t>
            </w:r>
            <w:r w:rsidR="00752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3000</w:t>
            </w:r>
            <w:r w:rsidR="009060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числе, по годам: </w:t>
            </w:r>
          </w:p>
          <w:p w:rsidR="00A83F01" w:rsidRDefault="00082E2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 </w:t>
            </w:r>
            <w:r w:rsidR="009060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500.00</w:t>
            </w:r>
            <w:r w:rsidR="00A83F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 тыс. рублей;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9060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1000т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ыс. рублей;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</w:t>
            </w:r>
            <w:r w:rsidR="009060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500.00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4A7BD5" w:rsidRDefault="00A83F01" w:rsidP="004A7BD5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9060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900.00  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 тыс. рублей;</w:t>
            </w:r>
          </w:p>
          <w:p w:rsidR="00A83F01" w:rsidRPr="004A7BD5" w:rsidRDefault="00A83F01" w:rsidP="0090603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9060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100.00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 тыс. рублей;</w:t>
            </w:r>
          </w:p>
        </w:tc>
      </w:tr>
      <w:tr w:rsidR="00A83F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Достижение следующих показателей до значения индикаторов, установленных в </w:t>
            </w:r>
            <w:hyperlink r:id="rId7" w:anchor="P739" w:history="1">
              <w:r w:rsidRPr="003F5ACA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приложении 1</w:t>
              </w:r>
            </w:hyperlink>
            <w:r w:rsidRPr="003F5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благоустроенных территорий общего пользования;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D0036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площадь благоустроенных территорий общего пользования</w:t>
            </w:r>
            <w:r w:rsidR="003D003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83F01" w:rsidRDefault="00A83F01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благоустройстве;</w:t>
            </w:r>
          </w:p>
          <w:p w:rsidR="00A83F01" w:rsidRDefault="00A83F01">
            <w:pPr>
              <w:spacing w:before="100" w:beforeAutospacing="1" w:after="100" w:afterAutospacing="1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площадь благоустроенных территорий общего пользования, приходящаяся на 1 жителя Вильвенского сельского поселения Добрянского муниципального района Пермского  края.  </w:t>
            </w:r>
          </w:p>
        </w:tc>
      </w:tr>
    </w:tbl>
    <w:p w:rsidR="003D0036" w:rsidRDefault="003D0036" w:rsidP="00A83F0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сферы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Вильвенском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Добрянского муниципального района Пермского  края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проводилась целенаправленная работа по благоустройству территорий общего пользования. 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 Так, в сельском поселении имеются территории общего пользования (проезды, центральные улицы,  скверы  около  объектов  культуры и т.д.) не отвечающие современным требованиям и требующие комплексного подхода к благоустройству, включающего в себя: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благоустройство территорий общего пользования, в том числе: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детских и спортивных площадок;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установку урн для мусора;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иные виды работ.</w:t>
      </w:r>
    </w:p>
    <w:p w:rsidR="003D0036" w:rsidRDefault="003D0036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Адресный перечень территорий общего пользования Вильвенского сельского поселения, на которых планируется благоустройство в текущем году, утверждается в соответствии с Приложением 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к муниципальной программе.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Вильвенского сельского поселения.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     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2. Приоритеты, реализуемые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Вильвенском сельском поселении Добрянского муниципального района Пермского 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 в сфере реализации муниципальной программы, цели, задачи, целевые  индикаторы и показатели, описание ожидаемых конечных результатов реализации муниципальной программы, сроки ее реализации</w:t>
      </w:r>
    </w:p>
    <w:p w:rsidR="00A83F01" w:rsidRDefault="003D0036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A83F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  стратегическими документами по формированию комфортной городской среды федерального уровня приоритетами  муниципальной политики в области благоустройства является </w:t>
      </w:r>
      <w:r w:rsidR="00A83F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комплексное развитие современной городской инфраструктуры на основе единых подходов. 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нуждающихся в благоустройстве территорий общего пользования Вильвенского сельского поселения.  Для достижения поставленных целей необходимо решить следующие задачи: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повышения уровня комфортности проживания граждан Вильвенского  сельского  поселения;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- достижение многообразия типов жилой среды и комплексности застройки жилых территорий.</w:t>
      </w:r>
    </w:p>
    <w:p w:rsidR="00A83F01" w:rsidRPr="003D0036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и значения целевых индикаторов и показателей Программы отражены в </w:t>
      </w:r>
      <w:hyperlink r:id="rId8" w:anchor="P739" w:history="1">
        <w:r w:rsidRPr="003D003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3D0036">
        <w:rPr>
          <w:rFonts w:ascii="Times New Roman" w:eastAsia="Times New Roman" w:hAnsi="Times New Roman" w:cs="Times New Roman"/>
          <w:sz w:val="28"/>
          <w:szCs w:val="28"/>
        </w:rPr>
        <w:t xml:space="preserve"> к программе. Ожидаемым конечным результатом Программы является достижение следующих показателей до значения индикаторов, установленных в </w:t>
      </w:r>
      <w:hyperlink r:id="rId9" w:anchor="P739" w:history="1">
        <w:r w:rsidRPr="003D0036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приложении 1</w:t>
        </w:r>
      </w:hyperlink>
      <w:r w:rsidRPr="003D00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благоустроенных территорий общего пользования;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площадь благоустроенных территорий общего пользования;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площадь благоустроенных территорий общего пользования, приходящаяся на 1 жителя поселения.</w:t>
      </w:r>
    </w:p>
    <w:p w:rsidR="00A83F01" w:rsidRDefault="00A83F01" w:rsidP="00A83F01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Характеристика основных мероприятий муниципальной программы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D0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  предусматривается организация и проведение основного мероприятия «Благоустройство нуждающихся в благоустройстве территорий общего пользования Вильвенского сельского поселения», в том числе  благоустройство территорий общего пользования поселения.  Мероприятие муниципальной программы направлено на решение основных задач муниципальной программы. 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 Муниципальная программа рассчитана на 2018-2022 годы. </w:t>
      </w:r>
    </w:p>
    <w:p w:rsidR="00A83F01" w:rsidRDefault="00A83F01" w:rsidP="00A83F01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Особенности формирования муниципальной программы</w:t>
      </w:r>
    </w:p>
    <w:p w:rsidR="00A83F01" w:rsidRDefault="00A83F01" w:rsidP="00A83F01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0036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 3.1. Объем средств направляемых на финансирование мероприятий муниципальной программы - на благоустройство общественных территорий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5287B">
        <w:rPr>
          <w:rFonts w:ascii="Times New Roman" w:eastAsia="Times New Roman" w:hAnsi="Times New Roman" w:cs="Times New Roman"/>
          <w:sz w:val="28"/>
          <w:szCs w:val="28"/>
        </w:rPr>
        <w:t>3000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Средства, предусмотренные на благоустройство территорий общего пользования направляются на финансирование работ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автомобильных дорог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тротуаров;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установку скамеек;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устройство детских и спортивных площадок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установку урн для мусора;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озеленение территорий общего пользования;  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3.3. Муниципальной  программой Вильвенского  сельского поселения «Формирование современной городской среды» на 2018 – 2022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финансовое участие заинтересованных лиц в реализации мероприятий по благоустройству территорий общего пользования.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 Вильвенского сельского поселения, копия ведомости сбора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 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Включение предложений граждан, организаций о включении территорий общего пользования Вильвенского сельского поселения в Программу осуществляется путем реализации следующих этапов: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Вильвенского сельского поселения;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рассмотрения и оценки предложений граждан, организаций на включение в адресный перечень территорий общего пользования Вильвенского сельского поселения,  в соответствии с Порядком предоставления, рассмотрения и оценки предложений граждан, организаций в муниципальную программу Вильвенского сельского поселения «Формирование современной городской среды», подлежащих благоустройству в 2018-2022 годах, утвержденным постановлением администрации Вильвенского сельского поселения  № 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21.07.2017г.</w:t>
      </w:r>
      <w:r w:rsidR="0075287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 Проведение мероприятий по благоустройству территорий общего пользования  Вильвенского сельского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 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 запустит реализацию механизма поддержки мероприятий по благоустройству, инициированных гражданами;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Вильвенского сельского поселения. </w:t>
      </w:r>
    </w:p>
    <w:p w:rsidR="00A83F01" w:rsidRDefault="003D0036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Контроль и координация реализации муниципальной программы осуществляется администрацией Вильвенского сельского поселения.</w:t>
      </w:r>
    </w:p>
    <w:p w:rsidR="003D0036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 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поселения</w:t>
      </w:r>
      <w:r w:rsidR="003D0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Характеристика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3D0036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3F01">
        <w:rPr>
          <w:rFonts w:ascii="Times New Roman" w:eastAsia="Times New Roman" w:hAnsi="Times New Roman" w:cs="Times New Roman"/>
          <w:sz w:val="28"/>
          <w:szCs w:val="28"/>
        </w:rPr>
        <w:t>Перечень мероприятий указан в Приложении 3 к настоящей программе. В ходе реализации Программы  предусматривается организация и проведение  мероприятия повышение уровня благоустройства территорий Вильвенского сельского поселения: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территорий общего пользования Вильвенского сельского поселения Добрянского  муниципального района Пермского  края. Мероприятия Программы направлены на решение основных задач программы.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0036" w:rsidRDefault="003D0036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1к муниципальной программе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Вильвенского сельского поселения 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среды» 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2018 – 2022 гг</w:t>
      </w:r>
      <w:r w:rsidR="003D00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показателях (индикаторах)</w:t>
      </w: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на 2018-2022 годы</w:t>
      </w: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704"/>
        <w:gridCol w:w="1559"/>
        <w:gridCol w:w="1843"/>
      </w:tblGrid>
      <w:tr w:rsidR="00A83F01">
        <w:tc>
          <w:tcPr>
            <w:tcW w:w="53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 w:rsidP="00087AA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087A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м</w:t>
            </w:r>
            <w:r w:rsidR="009060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 w:rsidP="00087AA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087A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площади благоустроенных территорий общего пользования по отношению к общей площади 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 w:rsidP="00087AA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087A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A83F01">
        <w:tc>
          <w:tcPr>
            <w:tcW w:w="534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before="100" w:beforeAutospacing="1"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Площадь благоустроенных территорий общего пользования, приходящаяся на 1 жителя Вильвенского  сельского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F01" w:rsidRDefault="00A83F01" w:rsidP="00087AA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3F5AC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0.</w:t>
            </w:r>
            <w:r w:rsidR="00087A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</w:tbl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Exo 2" w:eastAsia="Times New Roman" w:hAnsi="Exo 2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F5AC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Вильвенского сельского поселения 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современной городской среды» </w:t>
      </w:r>
    </w:p>
    <w:p w:rsidR="00A83F01" w:rsidRDefault="00A83F01" w:rsidP="00A83F01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2018 – 2022 гг.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F01" w:rsidRDefault="00A83F01" w:rsidP="00A83F0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АДРЕСНЫЙ ПЕРЕЧЕНЬ территорий общего пользования, сформированный в соответствии с предложениями по проекту муниципальной программы Вильвенского сельского поселения «Формирование современной городской среды» на 2018 – 2022 гг.</w:t>
      </w:r>
    </w:p>
    <w:p w:rsidR="00A83F01" w:rsidRDefault="00A83F01" w:rsidP="00A83F01">
      <w:pPr>
        <w:spacing w:after="0" w:line="270" w:lineRule="atLeast"/>
        <w:jc w:val="center"/>
        <w:rPr>
          <w:rFonts w:ascii="Exo 2" w:eastAsia="Times New Roman" w:hAnsi="Exo 2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394"/>
        <w:gridCol w:w="4486"/>
      </w:tblGrid>
      <w:tr w:rsidR="00A83F01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Пермский 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 6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  территории прилегающей к сельскому  Дому  культуры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 w:rsidP="00087AA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Пермский 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д. 24-</w:t>
            </w:r>
            <w:r w:rsidR="00087AA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  территории прилегающей к многофункциональной спортивно-игровой  площадке</w:t>
            </w:r>
          </w:p>
        </w:tc>
      </w:tr>
      <w:tr w:rsidR="00A83F01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Пермский 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район, п. Вильва,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Железнодорожная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F01" w:rsidRDefault="00A83F01">
            <w:pPr>
              <w:spacing w:after="0" w:line="270" w:lineRule="atLeast"/>
              <w:jc w:val="both"/>
              <w:rPr>
                <w:rFonts w:ascii="Exo 2" w:eastAsia="Times New Roman" w:hAnsi="Exo 2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Благоустройство  территории аллеи Памяти</w:t>
            </w:r>
          </w:p>
        </w:tc>
      </w:tr>
    </w:tbl>
    <w:p w:rsidR="00A83F01" w:rsidRDefault="00A83F01" w:rsidP="00A83F01">
      <w:pPr>
        <w:spacing w:after="0" w:line="270" w:lineRule="atLeast"/>
        <w:jc w:val="both"/>
        <w:rPr>
          <w:rFonts w:ascii="Exo 2" w:eastAsia="Times New Roman" w:hAnsi="Exo 2" w:cs="Times New Roman"/>
          <w:sz w:val="20"/>
          <w:szCs w:val="20"/>
        </w:rPr>
      </w:pPr>
      <w:r>
        <w:rPr>
          <w:rFonts w:ascii="Exo 2" w:eastAsia="Times New Roman" w:hAnsi="Exo 2" w:cs="Times New Roman"/>
          <w:sz w:val="28"/>
          <w:szCs w:val="28"/>
        </w:rPr>
        <w:t>    </w:t>
      </w:r>
    </w:p>
    <w:p w:rsidR="00382D4D" w:rsidRDefault="00A83F01" w:rsidP="00A83F01">
      <w:r>
        <w:rPr>
          <w:rFonts w:eastAsia="Times New Roman" w:cs="Times New Roman"/>
          <w:sz w:val="28"/>
          <w:szCs w:val="28"/>
        </w:rPr>
        <w:br w:type="page"/>
      </w:r>
    </w:p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F"/>
    <w:rsid w:val="00082E21"/>
    <w:rsid w:val="00087AA1"/>
    <w:rsid w:val="001B76B6"/>
    <w:rsid w:val="00220DEB"/>
    <w:rsid w:val="00340EF0"/>
    <w:rsid w:val="00360AAE"/>
    <w:rsid w:val="00382D4D"/>
    <w:rsid w:val="003D0036"/>
    <w:rsid w:val="003F5ACA"/>
    <w:rsid w:val="004A7BD5"/>
    <w:rsid w:val="004E152F"/>
    <w:rsid w:val="00641415"/>
    <w:rsid w:val="006672B1"/>
    <w:rsid w:val="00683F45"/>
    <w:rsid w:val="00750A18"/>
    <w:rsid w:val="0075287B"/>
    <w:rsid w:val="007A58C0"/>
    <w:rsid w:val="00813BD1"/>
    <w:rsid w:val="008D0E7D"/>
    <w:rsid w:val="00906033"/>
    <w:rsid w:val="00992434"/>
    <w:rsid w:val="00A83F01"/>
    <w:rsid w:val="00CD1CC8"/>
    <w:rsid w:val="00EA1A3F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A83F01"/>
    <w:rPr>
      <w:color w:val="0000FF" w:themeColor="hyperlink"/>
      <w:u w:val="single"/>
    </w:rPr>
  </w:style>
  <w:style w:type="paragraph" w:customStyle="1" w:styleId="Default">
    <w:name w:val="Default"/>
    <w:rsid w:val="00A8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8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0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0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A83F01"/>
    <w:rPr>
      <w:color w:val="0000FF" w:themeColor="hyperlink"/>
      <w:u w:val="single"/>
    </w:rPr>
  </w:style>
  <w:style w:type="paragraph" w:customStyle="1" w:styleId="Default">
    <w:name w:val="Default"/>
    <w:rsid w:val="00A8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8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0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208;&#154;&#208;&#190;&#208;&#188;&#209;&#132;&#208;&#190;&#209;&#128;&#209;&#130;&#208;&#189;&#208;&#176;&#209;&#143;%20&#209;&#129;&#209;&#128;&#208;&#181;&#208;&#180;&#208;&#176;%20&#208;&#156;.%20&#208;&#144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7ADB-D3CC-4619-A170-F36AB5F1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2018-06-08T04:40:00Z</cp:lastPrinted>
  <dcterms:created xsi:type="dcterms:W3CDTF">2017-08-24T07:17:00Z</dcterms:created>
  <dcterms:modified xsi:type="dcterms:W3CDTF">2018-06-08T04:40:00Z</dcterms:modified>
</cp:coreProperties>
</file>