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4F" w:rsidRPr="008044F8" w:rsidRDefault="000C7C4F" w:rsidP="000C7C4F">
      <w:pPr>
        <w:autoSpaceDE w:val="0"/>
        <w:autoSpaceDN w:val="0"/>
        <w:adjustRightInd w:val="0"/>
        <w:jc w:val="right"/>
        <w:rPr>
          <w:bCs/>
          <w:color w:val="000000" w:themeColor="text1"/>
          <w:sz w:val="28"/>
          <w:szCs w:val="28"/>
        </w:rPr>
      </w:pPr>
      <w:r w:rsidRPr="008044F8">
        <w:rPr>
          <w:bCs/>
          <w:color w:val="000000" w:themeColor="text1"/>
          <w:sz w:val="28"/>
          <w:szCs w:val="28"/>
        </w:rPr>
        <w:t xml:space="preserve">Приложение 1  к решению </w:t>
      </w:r>
    </w:p>
    <w:p w:rsidR="000C7C4F" w:rsidRPr="008044F8" w:rsidRDefault="000C7C4F" w:rsidP="000C7C4F">
      <w:pPr>
        <w:autoSpaceDE w:val="0"/>
        <w:autoSpaceDN w:val="0"/>
        <w:adjustRightInd w:val="0"/>
        <w:jc w:val="right"/>
        <w:rPr>
          <w:bCs/>
          <w:color w:val="000000" w:themeColor="text1"/>
          <w:sz w:val="28"/>
          <w:szCs w:val="28"/>
        </w:rPr>
      </w:pPr>
      <w:r w:rsidRPr="008044F8">
        <w:rPr>
          <w:bCs/>
          <w:color w:val="000000" w:themeColor="text1"/>
          <w:sz w:val="28"/>
          <w:szCs w:val="28"/>
        </w:rPr>
        <w:t xml:space="preserve">Совета депутатов Краснослудского </w:t>
      </w:r>
    </w:p>
    <w:p w:rsidR="000C7C4F" w:rsidRPr="008044F8" w:rsidRDefault="000C7C4F" w:rsidP="000C7C4F">
      <w:pPr>
        <w:autoSpaceDE w:val="0"/>
        <w:autoSpaceDN w:val="0"/>
        <w:adjustRightInd w:val="0"/>
        <w:jc w:val="right"/>
        <w:rPr>
          <w:bCs/>
          <w:color w:val="000000" w:themeColor="text1"/>
          <w:sz w:val="28"/>
          <w:szCs w:val="28"/>
        </w:rPr>
      </w:pPr>
      <w:r w:rsidRPr="008044F8">
        <w:rPr>
          <w:bCs/>
          <w:color w:val="000000" w:themeColor="text1"/>
          <w:sz w:val="28"/>
          <w:szCs w:val="28"/>
        </w:rPr>
        <w:t>сельского поселения</w:t>
      </w:r>
    </w:p>
    <w:p w:rsidR="000C7C4F" w:rsidRPr="008044F8" w:rsidRDefault="000C7C4F" w:rsidP="000C7C4F">
      <w:pPr>
        <w:autoSpaceDE w:val="0"/>
        <w:autoSpaceDN w:val="0"/>
        <w:adjustRightInd w:val="0"/>
        <w:jc w:val="right"/>
        <w:rPr>
          <w:bCs/>
          <w:color w:val="000000" w:themeColor="text1"/>
          <w:sz w:val="28"/>
          <w:szCs w:val="28"/>
        </w:rPr>
      </w:pPr>
      <w:r w:rsidRPr="008044F8">
        <w:rPr>
          <w:bCs/>
          <w:color w:val="000000" w:themeColor="text1"/>
          <w:sz w:val="28"/>
          <w:szCs w:val="28"/>
        </w:rPr>
        <w:t xml:space="preserve">от </w:t>
      </w:r>
      <w:r w:rsidR="008044F8" w:rsidRPr="008044F8">
        <w:rPr>
          <w:bCs/>
          <w:color w:val="000000" w:themeColor="text1"/>
          <w:sz w:val="28"/>
          <w:szCs w:val="28"/>
        </w:rPr>
        <w:t>18.12.2017</w:t>
      </w:r>
      <w:r w:rsidRPr="008044F8">
        <w:rPr>
          <w:bCs/>
          <w:color w:val="000000" w:themeColor="text1"/>
          <w:sz w:val="28"/>
          <w:szCs w:val="28"/>
        </w:rPr>
        <w:t xml:space="preserve"> № </w:t>
      </w:r>
      <w:r w:rsidR="008044F8" w:rsidRPr="008044F8">
        <w:rPr>
          <w:bCs/>
          <w:color w:val="000000" w:themeColor="text1"/>
          <w:sz w:val="28"/>
          <w:szCs w:val="28"/>
        </w:rPr>
        <w:t>218</w:t>
      </w:r>
    </w:p>
    <w:p w:rsidR="000C7C4F" w:rsidRPr="008044F8" w:rsidRDefault="000C7C4F" w:rsidP="000C7C4F">
      <w:pPr>
        <w:autoSpaceDE w:val="0"/>
        <w:autoSpaceDN w:val="0"/>
        <w:adjustRightInd w:val="0"/>
        <w:jc w:val="center"/>
        <w:rPr>
          <w:bCs/>
          <w:color w:val="000000" w:themeColor="text1"/>
          <w:sz w:val="28"/>
          <w:szCs w:val="28"/>
        </w:rPr>
      </w:pPr>
    </w:p>
    <w:p w:rsidR="000C7C4F" w:rsidRPr="008044F8" w:rsidRDefault="000C7C4F" w:rsidP="000C7C4F">
      <w:pPr>
        <w:autoSpaceDE w:val="0"/>
        <w:autoSpaceDN w:val="0"/>
        <w:adjustRightInd w:val="0"/>
        <w:jc w:val="center"/>
        <w:rPr>
          <w:bCs/>
          <w:color w:val="000000" w:themeColor="text1"/>
          <w:sz w:val="28"/>
          <w:szCs w:val="28"/>
        </w:rPr>
      </w:pPr>
    </w:p>
    <w:p w:rsidR="000C7C4F" w:rsidRPr="008044F8" w:rsidRDefault="000C7C4F" w:rsidP="000C7C4F">
      <w:pPr>
        <w:autoSpaceDE w:val="0"/>
        <w:autoSpaceDN w:val="0"/>
        <w:adjustRightInd w:val="0"/>
        <w:jc w:val="center"/>
        <w:rPr>
          <w:bCs/>
          <w:color w:val="000000" w:themeColor="text1"/>
        </w:rPr>
      </w:pPr>
      <w:r w:rsidRPr="008044F8">
        <w:rPr>
          <w:bCs/>
          <w:color w:val="000000" w:themeColor="text1"/>
        </w:rPr>
        <w:t>ПОЛОЖЕНИЕ</w:t>
      </w:r>
    </w:p>
    <w:p w:rsidR="000C7C4F" w:rsidRPr="008044F8" w:rsidRDefault="000C7C4F" w:rsidP="000C7C4F">
      <w:pPr>
        <w:autoSpaceDE w:val="0"/>
        <w:autoSpaceDN w:val="0"/>
        <w:adjustRightInd w:val="0"/>
        <w:jc w:val="center"/>
        <w:rPr>
          <w:bCs/>
          <w:color w:val="000000" w:themeColor="text1"/>
        </w:rPr>
      </w:pPr>
      <w:r w:rsidRPr="008044F8">
        <w:rPr>
          <w:bCs/>
          <w:color w:val="000000" w:themeColor="text1"/>
        </w:rPr>
        <w:t>О ПРЕДСТАВЛЕНИИ ГРАЖДАНАМИ, ПРЕТЕНДУЮЩИМИ НА ЗАМЕЩЕНИЕ</w:t>
      </w:r>
    </w:p>
    <w:p w:rsidR="000C7C4F" w:rsidRPr="008044F8" w:rsidRDefault="000C7C4F" w:rsidP="000C7C4F">
      <w:pPr>
        <w:autoSpaceDE w:val="0"/>
        <w:autoSpaceDN w:val="0"/>
        <w:adjustRightInd w:val="0"/>
        <w:jc w:val="center"/>
        <w:rPr>
          <w:bCs/>
          <w:color w:val="000000" w:themeColor="text1"/>
        </w:rPr>
      </w:pPr>
      <w:r w:rsidRPr="008044F8">
        <w:rPr>
          <w:bCs/>
          <w:color w:val="000000" w:themeColor="text1"/>
        </w:rPr>
        <w:t>ДОЛЖНОСТИ ГЛАВЫ МЕСТНОЙ АДМИНИСТРАЦИИ ПО КОНТРАКТУ,</w:t>
      </w:r>
    </w:p>
    <w:p w:rsidR="000C7C4F" w:rsidRPr="008044F8" w:rsidRDefault="000C7C4F" w:rsidP="000C7C4F">
      <w:pPr>
        <w:autoSpaceDE w:val="0"/>
        <w:autoSpaceDN w:val="0"/>
        <w:adjustRightInd w:val="0"/>
        <w:jc w:val="center"/>
        <w:rPr>
          <w:bCs/>
          <w:color w:val="000000" w:themeColor="text1"/>
        </w:rPr>
      </w:pPr>
      <w:r w:rsidRPr="008044F8">
        <w:rPr>
          <w:bCs/>
          <w:color w:val="000000" w:themeColor="text1"/>
        </w:rPr>
        <w:t xml:space="preserve">ГРАЖДАНАМИ, ПРЕТЕНДУЮЩИМИ НА ЗАМЕЩЕНИЕ </w:t>
      </w:r>
      <w:proofErr w:type="gramStart"/>
      <w:r w:rsidRPr="008044F8">
        <w:rPr>
          <w:bCs/>
          <w:color w:val="000000" w:themeColor="text1"/>
        </w:rPr>
        <w:t>МУНИЦИПАЛЬНЫХ</w:t>
      </w:r>
      <w:proofErr w:type="gramEnd"/>
    </w:p>
    <w:p w:rsidR="000C7C4F" w:rsidRPr="008044F8" w:rsidRDefault="000C7C4F" w:rsidP="000C7C4F">
      <w:pPr>
        <w:autoSpaceDE w:val="0"/>
        <w:autoSpaceDN w:val="0"/>
        <w:adjustRightInd w:val="0"/>
        <w:jc w:val="center"/>
        <w:rPr>
          <w:bCs/>
          <w:color w:val="000000" w:themeColor="text1"/>
        </w:rPr>
      </w:pPr>
      <w:r w:rsidRPr="008044F8">
        <w:rPr>
          <w:bCs/>
          <w:color w:val="000000" w:themeColor="text1"/>
        </w:rPr>
        <w:t>ДОЛЖНОСТЕЙ, ГРАЖДАНАМИ, ЗАМЕЩАЮЩИМИ ДОЛЖНОСТЬ ГЛАВЫ МЕСТНОЙ</w:t>
      </w:r>
    </w:p>
    <w:p w:rsidR="000C7C4F" w:rsidRPr="008044F8" w:rsidRDefault="000C7C4F" w:rsidP="000C7C4F">
      <w:pPr>
        <w:autoSpaceDE w:val="0"/>
        <w:autoSpaceDN w:val="0"/>
        <w:adjustRightInd w:val="0"/>
        <w:jc w:val="center"/>
        <w:rPr>
          <w:bCs/>
          <w:color w:val="000000" w:themeColor="text1"/>
        </w:rPr>
      </w:pPr>
      <w:r w:rsidRPr="008044F8">
        <w:rPr>
          <w:bCs/>
          <w:color w:val="000000" w:themeColor="text1"/>
        </w:rPr>
        <w:t>АДМИНИСТРАЦИИ ПО КОНТРАКТУ, И ЛИЦАМИ, ЗАМЕЩАЮЩИМИ</w:t>
      </w:r>
    </w:p>
    <w:p w:rsidR="000C7C4F" w:rsidRPr="008044F8" w:rsidRDefault="000C7C4F" w:rsidP="000C7C4F">
      <w:pPr>
        <w:autoSpaceDE w:val="0"/>
        <w:autoSpaceDN w:val="0"/>
        <w:adjustRightInd w:val="0"/>
        <w:jc w:val="center"/>
        <w:rPr>
          <w:bCs/>
          <w:color w:val="000000" w:themeColor="text1"/>
        </w:rPr>
      </w:pPr>
      <w:r w:rsidRPr="008044F8">
        <w:rPr>
          <w:bCs/>
          <w:color w:val="000000" w:themeColor="text1"/>
        </w:rPr>
        <w:t>МУНИЦИПАЛЬНЫЕ ДОЛЖНОСТИ, СВЕДЕНИЙ О ДОХОДАХ, РАСХОДАХ,</w:t>
      </w:r>
    </w:p>
    <w:p w:rsidR="000C7C4F" w:rsidRPr="008044F8" w:rsidRDefault="000C7C4F" w:rsidP="000C7C4F">
      <w:pPr>
        <w:autoSpaceDE w:val="0"/>
        <w:autoSpaceDN w:val="0"/>
        <w:adjustRightInd w:val="0"/>
        <w:jc w:val="center"/>
        <w:rPr>
          <w:bCs/>
          <w:color w:val="000000" w:themeColor="text1"/>
        </w:rPr>
      </w:pPr>
      <w:r w:rsidRPr="008044F8">
        <w:rPr>
          <w:bCs/>
          <w:color w:val="000000" w:themeColor="text1"/>
        </w:rPr>
        <w:t>ОБ ИМУЩЕСТВЕ И ОБЯЗАТЕЛЬСТВАХ ИМУЩЕСТВЕННОГО ХАРАКТЕРА</w:t>
      </w:r>
    </w:p>
    <w:p w:rsidR="000C7C4F" w:rsidRPr="008044F8" w:rsidRDefault="000C7C4F" w:rsidP="000C7C4F">
      <w:pPr>
        <w:autoSpaceDE w:val="0"/>
        <w:autoSpaceDN w:val="0"/>
        <w:adjustRightInd w:val="0"/>
        <w:jc w:val="both"/>
        <w:outlineLvl w:val="0"/>
        <w:rPr>
          <w:bCs/>
          <w:color w:val="000000" w:themeColor="text1"/>
          <w:sz w:val="28"/>
          <w:szCs w:val="28"/>
        </w:rPr>
      </w:pPr>
    </w:p>
    <w:p w:rsidR="000C7C4F" w:rsidRPr="008044F8" w:rsidRDefault="000C7C4F" w:rsidP="000C7C4F">
      <w:pPr>
        <w:autoSpaceDE w:val="0"/>
        <w:autoSpaceDN w:val="0"/>
        <w:adjustRightInd w:val="0"/>
        <w:ind w:firstLine="540"/>
        <w:jc w:val="both"/>
        <w:rPr>
          <w:bCs/>
          <w:color w:val="000000" w:themeColor="text1"/>
          <w:sz w:val="28"/>
          <w:szCs w:val="28"/>
        </w:rPr>
      </w:pPr>
      <w:r w:rsidRPr="008044F8">
        <w:rPr>
          <w:bCs/>
          <w:color w:val="000000" w:themeColor="text1"/>
          <w:sz w:val="28"/>
          <w:szCs w:val="28"/>
        </w:rPr>
        <w:t xml:space="preserve">1. </w:t>
      </w:r>
      <w:proofErr w:type="gramStart"/>
      <w:r w:rsidRPr="008044F8">
        <w:rPr>
          <w:bCs/>
          <w:color w:val="000000" w:themeColor="text1"/>
          <w:sz w:val="28"/>
          <w:szCs w:val="28"/>
        </w:rPr>
        <w:t>Настоящим Положением определяется порядок представления гражданами, претендующими на замещение должности главы местной администрации по контракту и муниципальной должности (далее - граждане), гражданами, замещающими должность главы местной администрации по контракту и муниципальные должности (далее - лица, замещающие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w:t>
      </w:r>
      <w:proofErr w:type="gramEnd"/>
      <w:r w:rsidRPr="008044F8">
        <w:rPr>
          <w:bCs/>
          <w:color w:val="000000" w:themeColor="text1"/>
          <w:sz w:val="28"/>
          <w:szCs w:val="28"/>
        </w:rPr>
        <w:t xml:space="preserve"> (супругов) и несовершеннолетних детей (далее - сведения о доходах), если иное не установлено федеральным законом.</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2. Граждане и лица, замещающие должности, представляют сведения о доходах губернатору Пермского края.</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Сведения о доходах подаются в орган Пермского края по профилактике коррупционных и иных правонарушений.</w:t>
      </w:r>
    </w:p>
    <w:p w:rsidR="000C7C4F" w:rsidRPr="008044F8" w:rsidRDefault="000C7C4F" w:rsidP="000C7C4F">
      <w:pPr>
        <w:autoSpaceDE w:val="0"/>
        <w:autoSpaceDN w:val="0"/>
        <w:adjustRightInd w:val="0"/>
        <w:spacing w:before="240"/>
        <w:ind w:firstLine="540"/>
        <w:jc w:val="both"/>
        <w:rPr>
          <w:bCs/>
          <w:color w:val="000000" w:themeColor="text1"/>
          <w:sz w:val="28"/>
          <w:szCs w:val="28"/>
        </w:rPr>
      </w:pPr>
      <w:bookmarkStart w:id="0" w:name="Par12"/>
      <w:bookmarkEnd w:id="0"/>
      <w:r w:rsidRPr="008044F8">
        <w:rPr>
          <w:bCs/>
          <w:color w:val="000000" w:themeColor="text1"/>
          <w:sz w:val="28"/>
          <w:szCs w:val="28"/>
        </w:rPr>
        <w:t>3. Сведения о доходах представляются по утвержденной Президентом Российской Федерации форме справки:</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гражданами - при наделении полномочиями по должности (назначении, избрании на должность);</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 xml:space="preserve">лицами, замещающими должности, - ежегодно, не позднее 30 апреля года, следующего за </w:t>
      </w:r>
      <w:proofErr w:type="gramStart"/>
      <w:r w:rsidRPr="008044F8">
        <w:rPr>
          <w:bCs/>
          <w:color w:val="000000" w:themeColor="text1"/>
          <w:sz w:val="28"/>
          <w:szCs w:val="28"/>
        </w:rPr>
        <w:t>отчетным</w:t>
      </w:r>
      <w:proofErr w:type="gramEnd"/>
      <w:r w:rsidRPr="008044F8">
        <w:rPr>
          <w:bCs/>
          <w:color w:val="000000" w:themeColor="text1"/>
          <w:sz w:val="28"/>
          <w:szCs w:val="28"/>
        </w:rPr>
        <w:t>.</w:t>
      </w:r>
    </w:p>
    <w:p w:rsidR="000C7C4F" w:rsidRPr="008044F8" w:rsidRDefault="000C7C4F" w:rsidP="000C7C4F">
      <w:pPr>
        <w:autoSpaceDE w:val="0"/>
        <w:autoSpaceDN w:val="0"/>
        <w:adjustRightInd w:val="0"/>
        <w:spacing w:before="240"/>
        <w:ind w:firstLine="540"/>
        <w:jc w:val="both"/>
        <w:rPr>
          <w:bCs/>
          <w:color w:val="000000" w:themeColor="text1"/>
          <w:sz w:val="28"/>
          <w:szCs w:val="28"/>
        </w:rPr>
      </w:pPr>
      <w:proofErr w:type="gramStart"/>
      <w:r w:rsidRPr="008044F8">
        <w:rPr>
          <w:bCs/>
          <w:color w:val="000000" w:themeColor="text1"/>
          <w:sz w:val="28"/>
          <w:szCs w:val="28"/>
        </w:rPr>
        <w:t>Сведения о доходах представляются лицами, замещающими должности, в 2 экземплярах, один из которых с отметкой уполномоченного должностного лица органа Пермского края по профилактике коррупционных и иных правонарушений представляется лицом, замещающим должность, в срок, не превышающий 5 рабочих дней со дня окончания срока, установленного настоящим пунктом, в орган местного самоуправления муниципального образования Пермского края, на который в соответствии с муниципальным правовым</w:t>
      </w:r>
      <w:proofErr w:type="gramEnd"/>
      <w:r w:rsidRPr="008044F8">
        <w:rPr>
          <w:bCs/>
          <w:color w:val="000000" w:themeColor="text1"/>
          <w:sz w:val="28"/>
          <w:szCs w:val="28"/>
        </w:rPr>
        <w:t xml:space="preserve"> актом возложена обязанность по </w:t>
      </w:r>
      <w:r w:rsidRPr="008044F8">
        <w:rPr>
          <w:bCs/>
          <w:color w:val="000000" w:themeColor="text1"/>
          <w:sz w:val="28"/>
          <w:szCs w:val="28"/>
        </w:rPr>
        <w:lastRenderedPageBreak/>
        <w:t>размещению в информационно-телекоммуникационной сети "Интернет" и (или) предоставлению для опубликования средствам массовой информации, для размещения указанных сведений и хранения.</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4. Гражданин представляет при наделении полномочиями по должности (назначении, избрании на должность):</w:t>
      </w:r>
    </w:p>
    <w:p w:rsidR="000C7C4F" w:rsidRPr="008044F8" w:rsidRDefault="000C7C4F" w:rsidP="000C7C4F">
      <w:pPr>
        <w:autoSpaceDE w:val="0"/>
        <w:autoSpaceDN w:val="0"/>
        <w:adjustRightInd w:val="0"/>
        <w:spacing w:before="240"/>
        <w:ind w:firstLine="540"/>
        <w:jc w:val="both"/>
        <w:rPr>
          <w:bCs/>
          <w:color w:val="000000" w:themeColor="text1"/>
          <w:sz w:val="28"/>
          <w:szCs w:val="28"/>
        </w:rPr>
      </w:pPr>
      <w:proofErr w:type="gramStart"/>
      <w:r w:rsidRPr="008044F8">
        <w:rPr>
          <w:bCs/>
          <w:color w:val="000000" w:themeColor="text1"/>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8044F8">
        <w:rPr>
          <w:bCs/>
          <w:color w:val="000000" w:themeColor="text1"/>
          <w:sz w:val="28"/>
          <w:szCs w:val="28"/>
        </w:rPr>
        <w:t xml:space="preserve"> первое число месяца, предшествующего месяцу подачи документов для замещения должности главы местной администрации по контракту, муниципальной должности (на отчетную дату);</w:t>
      </w:r>
    </w:p>
    <w:p w:rsidR="000C7C4F" w:rsidRPr="008044F8" w:rsidRDefault="000C7C4F" w:rsidP="000C7C4F">
      <w:pPr>
        <w:autoSpaceDE w:val="0"/>
        <w:autoSpaceDN w:val="0"/>
        <w:adjustRightInd w:val="0"/>
        <w:spacing w:before="240"/>
        <w:ind w:firstLine="540"/>
        <w:jc w:val="both"/>
        <w:rPr>
          <w:bCs/>
          <w:color w:val="000000" w:themeColor="text1"/>
          <w:sz w:val="28"/>
          <w:szCs w:val="28"/>
        </w:rPr>
      </w:pPr>
      <w:proofErr w:type="gramStart"/>
      <w:r w:rsidRPr="008044F8">
        <w:rPr>
          <w:bCs/>
          <w:color w:val="000000" w:themeColor="text1"/>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8044F8">
        <w:rPr>
          <w:bCs/>
          <w:color w:val="000000" w:themeColor="text1"/>
          <w:sz w:val="28"/>
          <w:szCs w:val="28"/>
        </w:rPr>
        <w:t xml:space="preserve">, </w:t>
      </w:r>
      <w:proofErr w:type="gramStart"/>
      <w:r w:rsidRPr="008044F8">
        <w:rPr>
          <w:bCs/>
          <w:color w:val="000000" w:themeColor="text1"/>
          <w:sz w:val="28"/>
          <w:szCs w:val="28"/>
        </w:rPr>
        <w:t>предшествующего месяцу подачи гражданином документов для замещения должности главы местной администрации по контракту, муниципальной должности (на отчетную дату).</w:t>
      </w:r>
      <w:proofErr w:type="gramEnd"/>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5. Лицо, замещающее должность, представляет ежегодно:</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C7C4F" w:rsidRPr="008044F8" w:rsidRDefault="000C7C4F" w:rsidP="000C7C4F">
      <w:pPr>
        <w:autoSpaceDE w:val="0"/>
        <w:autoSpaceDN w:val="0"/>
        <w:adjustRightInd w:val="0"/>
        <w:spacing w:before="240"/>
        <w:ind w:firstLine="540"/>
        <w:jc w:val="both"/>
        <w:rPr>
          <w:bCs/>
          <w:color w:val="000000" w:themeColor="text1"/>
          <w:sz w:val="28"/>
          <w:szCs w:val="28"/>
        </w:rPr>
      </w:pPr>
      <w:proofErr w:type="gramStart"/>
      <w:r w:rsidRPr="008044F8">
        <w:rPr>
          <w:bCs/>
          <w:color w:val="000000" w:themeColor="text1"/>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C7C4F" w:rsidRPr="008044F8" w:rsidRDefault="000C7C4F" w:rsidP="000C7C4F">
      <w:pPr>
        <w:autoSpaceDE w:val="0"/>
        <w:autoSpaceDN w:val="0"/>
        <w:adjustRightInd w:val="0"/>
        <w:spacing w:before="240"/>
        <w:ind w:firstLine="540"/>
        <w:jc w:val="both"/>
        <w:rPr>
          <w:bCs/>
          <w:color w:val="000000" w:themeColor="text1"/>
          <w:sz w:val="28"/>
          <w:szCs w:val="28"/>
        </w:rPr>
      </w:pPr>
      <w:proofErr w:type="gramStart"/>
      <w:r w:rsidRPr="008044F8">
        <w:rPr>
          <w:bCs/>
          <w:color w:val="000000" w:themeColor="text1"/>
          <w:sz w:val="28"/>
          <w:szCs w:val="28"/>
        </w:rPr>
        <w:t xml:space="preserve">в) сведения о расходах в соответствии с Федеральным </w:t>
      </w:r>
      <w:hyperlink r:id="rId4" w:history="1">
        <w:r w:rsidRPr="008044F8">
          <w:rPr>
            <w:bCs/>
            <w:color w:val="000000" w:themeColor="text1"/>
            <w:sz w:val="28"/>
            <w:szCs w:val="28"/>
          </w:rPr>
          <w:t>законом</w:t>
        </w:r>
      </w:hyperlink>
      <w:r w:rsidRPr="008044F8">
        <w:rPr>
          <w:bCs/>
          <w:color w:val="000000" w:themeColor="text1"/>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с учетом требований </w:t>
      </w:r>
      <w:hyperlink r:id="rId5" w:history="1">
        <w:r w:rsidRPr="008044F8">
          <w:rPr>
            <w:bCs/>
            <w:color w:val="000000" w:themeColor="text1"/>
            <w:sz w:val="28"/>
            <w:szCs w:val="28"/>
          </w:rPr>
          <w:t>Закона</w:t>
        </w:r>
      </w:hyperlink>
      <w:r w:rsidRPr="008044F8">
        <w:rPr>
          <w:bCs/>
          <w:color w:val="000000" w:themeColor="text1"/>
          <w:sz w:val="28"/>
          <w:szCs w:val="28"/>
        </w:rPr>
        <w:t xml:space="preserve"> Пермского края от 11 ноября 2013 г. N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w:t>
      </w:r>
      <w:proofErr w:type="gramEnd"/>
      <w:r w:rsidRPr="008044F8">
        <w:rPr>
          <w:bCs/>
          <w:color w:val="000000" w:themeColor="text1"/>
          <w:sz w:val="28"/>
          <w:szCs w:val="28"/>
        </w:rPr>
        <w:t xml:space="preserve"> </w:t>
      </w:r>
      <w:proofErr w:type="gramStart"/>
      <w:r w:rsidRPr="008044F8">
        <w:rPr>
          <w:bCs/>
          <w:color w:val="000000" w:themeColor="text1"/>
          <w:sz w:val="28"/>
          <w:szCs w:val="28"/>
        </w:rPr>
        <w:t>образованиях</w:t>
      </w:r>
      <w:proofErr w:type="gramEnd"/>
      <w:r w:rsidRPr="008044F8">
        <w:rPr>
          <w:bCs/>
          <w:color w:val="000000" w:themeColor="text1"/>
          <w:sz w:val="28"/>
          <w:szCs w:val="28"/>
        </w:rPr>
        <w:t xml:space="preserve"> Пермского края, </w:t>
      </w:r>
      <w:r w:rsidRPr="008044F8">
        <w:rPr>
          <w:bCs/>
          <w:color w:val="000000" w:themeColor="text1"/>
          <w:sz w:val="28"/>
          <w:szCs w:val="28"/>
        </w:rPr>
        <w:lastRenderedPageBreak/>
        <w:t>государственных гражданских служащих Пермского края, муниципальных служащих в Пермском крае и иных лиц их доходам".</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6. В случае если гражданин или лицо, замещающее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 xml:space="preserve">Лицо, замещающее должность, может представить уточненные сведения в течение одного месяца после окончания срока, указанного в </w:t>
      </w:r>
      <w:hyperlink w:anchor="Par12" w:history="1">
        <w:r w:rsidRPr="008044F8">
          <w:rPr>
            <w:bCs/>
            <w:color w:val="000000" w:themeColor="text1"/>
            <w:sz w:val="28"/>
            <w:szCs w:val="28"/>
          </w:rPr>
          <w:t>пункте 3</w:t>
        </w:r>
      </w:hyperlink>
      <w:r w:rsidRPr="008044F8">
        <w:rPr>
          <w:bCs/>
          <w:color w:val="000000" w:themeColor="text1"/>
          <w:sz w:val="28"/>
          <w:szCs w:val="28"/>
        </w:rPr>
        <w:t xml:space="preserve"> настоящего Положения.</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ar12" w:history="1">
        <w:r w:rsidRPr="008044F8">
          <w:rPr>
            <w:bCs/>
            <w:color w:val="000000" w:themeColor="text1"/>
            <w:sz w:val="28"/>
            <w:szCs w:val="28"/>
          </w:rPr>
          <w:t>пунктом 3</w:t>
        </w:r>
      </w:hyperlink>
      <w:r w:rsidRPr="008044F8">
        <w:rPr>
          <w:bCs/>
          <w:color w:val="000000" w:themeColor="text1"/>
          <w:sz w:val="28"/>
          <w:szCs w:val="28"/>
        </w:rPr>
        <w:t xml:space="preserve"> настоящего Положения.</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 xml:space="preserve">7. </w:t>
      </w:r>
      <w:proofErr w:type="gramStart"/>
      <w:r w:rsidRPr="008044F8">
        <w:rPr>
          <w:bCs/>
          <w:color w:val="000000" w:themeColor="text1"/>
          <w:sz w:val="28"/>
          <w:szCs w:val="28"/>
        </w:rPr>
        <w:t>В случае непредставления сведений о доходах в установленный срок либо обнаружения в представленных сведениях информации, свидетельствующей о возможных нарушениях законодательства о противодействии коррупции, орган Пермского края по профилактике коррупционных и иных правонарушений в течение 10 рабочих дней после истечения срока для представления сведений информирует об этом губернатора Пермского края в письменной форме.</w:t>
      </w:r>
      <w:proofErr w:type="gramEnd"/>
    </w:p>
    <w:p w:rsidR="000C7C4F" w:rsidRPr="008044F8" w:rsidRDefault="000C7C4F" w:rsidP="000C7C4F">
      <w:pPr>
        <w:autoSpaceDE w:val="0"/>
        <w:autoSpaceDN w:val="0"/>
        <w:adjustRightInd w:val="0"/>
        <w:spacing w:before="240"/>
        <w:ind w:firstLine="540"/>
        <w:jc w:val="both"/>
        <w:rPr>
          <w:bCs/>
          <w:color w:val="000000" w:themeColor="text1"/>
          <w:sz w:val="28"/>
          <w:szCs w:val="28"/>
        </w:rPr>
      </w:pPr>
      <w:bookmarkStart w:id="1" w:name="Par27"/>
      <w:bookmarkEnd w:id="1"/>
      <w:r w:rsidRPr="008044F8">
        <w:rPr>
          <w:bCs/>
          <w:color w:val="000000" w:themeColor="text1"/>
          <w:sz w:val="28"/>
          <w:szCs w:val="28"/>
        </w:rPr>
        <w:t xml:space="preserve">8. </w:t>
      </w:r>
      <w:proofErr w:type="gramStart"/>
      <w:r w:rsidRPr="008044F8">
        <w:rPr>
          <w:bCs/>
          <w:color w:val="000000" w:themeColor="text1"/>
          <w:sz w:val="28"/>
          <w:szCs w:val="28"/>
        </w:rPr>
        <w:t xml:space="preserve">Губернатор Пермского края при получении информации о непредставлении сведений о доходах в установленный срок либо обнаружении в представленных сведениях информации, свидетельствующей о возможных нарушениях законодательства о противодействии коррупции, принимает решение о проведении в отношении гражданина или лица, замещающего должность, проверки в соответствии с </w:t>
      </w:r>
      <w:hyperlink r:id="rId6" w:history="1">
        <w:r w:rsidRPr="008044F8">
          <w:rPr>
            <w:bCs/>
            <w:color w:val="000000" w:themeColor="text1"/>
            <w:sz w:val="28"/>
            <w:szCs w:val="28"/>
          </w:rPr>
          <w:t>приложением 2</w:t>
        </w:r>
      </w:hyperlink>
      <w:r w:rsidRPr="008044F8">
        <w:rPr>
          <w:bCs/>
          <w:color w:val="000000" w:themeColor="text1"/>
          <w:sz w:val="28"/>
          <w:szCs w:val="28"/>
        </w:rPr>
        <w:t xml:space="preserve"> к настоящему Закону или о передаче информации в комиссию по рассмотрению вопросов в сфере противодействия</w:t>
      </w:r>
      <w:proofErr w:type="gramEnd"/>
      <w:r w:rsidRPr="008044F8">
        <w:rPr>
          <w:bCs/>
          <w:color w:val="000000" w:themeColor="text1"/>
          <w:sz w:val="28"/>
          <w:szCs w:val="28"/>
        </w:rPr>
        <w:t xml:space="preserve"> коррупции в отношении лиц, замещающих муниципальные должности, глав местной администрации по контракту муниципальных образований Пермского края, порядок </w:t>
      </w:r>
      <w:proofErr w:type="gramStart"/>
      <w:r w:rsidRPr="008044F8">
        <w:rPr>
          <w:bCs/>
          <w:color w:val="000000" w:themeColor="text1"/>
          <w:sz w:val="28"/>
          <w:szCs w:val="28"/>
        </w:rPr>
        <w:t>работы</w:t>
      </w:r>
      <w:proofErr w:type="gramEnd"/>
      <w:r w:rsidRPr="008044F8">
        <w:rPr>
          <w:bCs/>
          <w:color w:val="000000" w:themeColor="text1"/>
          <w:sz w:val="28"/>
          <w:szCs w:val="28"/>
        </w:rPr>
        <w:t xml:space="preserve"> которой определяется нормативным правовым актом губернатора Пермского края.</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 xml:space="preserve">9. В случае непредставления по объективным причинам лицами, замещающими должность, сведений о доходах супруги (супруга) и несовершеннолетних детей данный факт подлежит рассмотрению комиссией, указанной в </w:t>
      </w:r>
      <w:hyperlink w:anchor="Par27" w:history="1">
        <w:r w:rsidRPr="008044F8">
          <w:rPr>
            <w:bCs/>
            <w:color w:val="000000" w:themeColor="text1"/>
            <w:sz w:val="28"/>
            <w:szCs w:val="28"/>
          </w:rPr>
          <w:t>пункте 8</w:t>
        </w:r>
      </w:hyperlink>
      <w:r w:rsidRPr="008044F8">
        <w:rPr>
          <w:bCs/>
          <w:color w:val="000000" w:themeColor="text1"/>
          <w:sz w:val="28"/>
          <w:szCs w:val="28"/>
        </w:rPr>
        <w:t xml:space="preserve"> настоящего Положения.</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 xml:space="preserve">10. Проверка достоверности и полноты сведений о доходах, представленных в соответствии с настоящим Положением гражданами и лицами, замещающими должности, осуществляется в соответствии с </w:t>
      </w:r>
      <w:hyperlink r:id="rId7" w:history="1">
        <w:r w:rsidRPr="008044F8">
          <w:rPr>
            <w:bCs/>
            <w:color w:val="000000" w:themeColor="text1"/>
            <w:sz w:val="28"/>
            <w:szCs w:val="28"/>
          </w:rPr>
          <w:t>приложением 2</w:t>
        </w:r>
      </w:hyperlink>
      <w:r w:rsidRPr="008044F8">
        <w:rPr>
          <w:bCs/>
          <w:color w:val="000000" w:themeColor="text1"/>
          <w:sz w:val="28"/>
          <w:szCs w:val="28"/>
        </w:rPr>
        <w:t xml:space="preserve"> к настоящему Закону.</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11. Сведения о доходах, представляемые в соответствии с настоящим Положением гражданином или лицом, замещающим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lastRenderedPageBreak/>
        <w:t>Указанные сведения могут представляться в органы местного самоуправления муниципальных образований, в компетенцию которых входит наделение полномочиями по указанным должностям (назначение на указанные должности), прекращение полномочий по ним, а также иным должностным лицам в случаях, предусмотренных федеральными законами.</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12. Государственные гражданские служащие Пермского края, муниципальные служащие, в должностные обязанности которых входит работа со сведениями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 xml:space="preserve">13. </w:t>
      </w:r>
      <w:proofErr w:type="gramStart"/>
      <w:r w:rsidRPr="008044F8">
        <w:rPr>
          <w:bCs/>
          <w:color w:val="000000" w:themeColor="text1"/>
          <w:sz w:val="28"/>
          <w:szCs w:val="28"/>
        </w:rPr>
        <w:t>Вторые экземпляры справок о доходах, расходах, об имуществе и обязательствах имущественного характера, представленных в соответствии с настоящим Положением в орган Пермского края по профилактике коррупционных и иных правонарушений лицами, замещающими должности, хранятся в органе Пермского края по профилактике коррупционных и иных правонарушений в течение трех лет со дня окончания срока представления, после чего передаются в архив.</w:t>
      </w:r>
      <w:proofErr w:type="gramEnd"/>
    </w:p>
    <w:p w:rsidR="000C7C4F" w:rsidRPr="008044F8" w:rsidRDefault="000C7C4F" w:rsidP="000C7C4F">
      <w:pPr>
        <w:autoSpaceDE w:val="0"/>
        <w:autoSpaceDN w:val="0"/>
        <w:adjustRightInd w:val="0"/>
        <w:spacing w:before="240"/>
        <w:ind w:firstLine="540"/>
        <w:jc w:val="both"/>
        <w:rPr>
          <w:bCs/>
          <w:color w:val="000000" w:themeColor="text1"/>
          <w:sz w:val="28"/>
          <w:szCs w:val="28"/>
        </w:rPr>
      </w:pPr>
      <w:proofErr w:type="gramStart"/>
      <w:r w:rsidRPr="008044F8">
        <w:rPr>
          <w:bCs/>
          <w:color w:val="000000" w:themeColor="text1"/>
          <w:sz w:val="28"/>
          <w:szCs w:val="28"/>
        </w:rPr>
        <w:t>Справки о доходах, расходах, об имуществе и обязательствах имущественного характера, представленные в соответствии с настоящим Положением в орган Пермского края по профилактике коррупционных и иных правонарушений гражданами, по окончании календарного года направляются в соответствующие органы местного самоуправления для хранения путем передачи их под роспись уполномоченному муниципальному служащему соответствующего органа местного самоуправления.</w:t>
      </w:r>
      <w:proofErr w:type="gramEnd"/>
    </w:p>
    <w:p w:rsidR="000C7C4F" w:rsidRPr="008044F8" w:rsidRDefault="000C7C4F" w:rsidP="000C7C4F">
      <w:pPr>
        <w:autoSpaceDE w:val="0"/>
        <w:autoSpaceDN w:val="0"/>
        <w:adjustRightInd w:val="0"/>
        <w:spacing w:before="240"/>
        <w:ind w:firstLine="540"/>
        <w:jc w:val="both"/>
        <w:rPr>
          <w:bCs/>
          <w:color w:val="000000" w:themeColor="text1"/>
          <w:sz w:val="28"/>
          <w:szCs w:val="28"/>
        </w:rPr>
      </w:pPr>
      <w:r w:rsidRPr="008044F8">
        <w:rPr>
          <w:bCs/>
          <w:color w:val="000000" w:themeColor="text1"/>
          <w:sz w:val="28"/>
          <w:szCs w:val="28"/>
        </w:rPr>
        <w:t>Сведения о доходах, об имуществе и обязательствах имущественного характера, представленные гражданином, не избранным (не назначенным) на соответствующую должность, в дальнейшем не могут быть использованы и подлежат уничтожению.</w:t>
      </w:r>
    </w:p>
    <w:p w:rsidR="000C7C4F" w:rsidRPr="008044F8" w:rsidRDefault="000C7C4F" w:rsidP="000C7C4F">
      <w:pPr>
        <w:autoSpaceDE w:val="0"/>
        <w:autoSpaceDN w:val="0"/>
        <w:adjustRightInd w:val="0"/>
        <w:jc w:val="both"/>
        <w:rPr>
          <w:bCs/>
          <w:color w:val="000000" w:themeColor="text1"/>
          <w:sz w:val="28"/>
          <w:szCs w:val="28"/>
        </w:rPr>
      </w:pPr>
    </w:p>
    <w:p w:rsidR="000C7C4F" w:rsidRPr="008044F8" w:rsidRDefault="000C7C4F" w:rsidP="000C7C4F">
      <w:pPr>
        <w:autoSpaceDE w:val="0"/>
        <w:autoSpaceDN w:val="0"/>
        <w:adjustRightInd w:val="0"/>
        <w:jc w:val="both"/>
        <w:rPr>
          <w:bCs/>
          <w:color w:val="000000" w:themeColor="text1"/>
          <w:sz w:val="28"/>
          <w:szCs w:val="28"/>
        </w:rPr>
      </w:pPr>
    </w:p>
    <w:p w:rsidR="00FE339E" w:rsidRPr="008044F8" w:rsidRDefault="00FE339E">
      <w:pPr>
        <w:rPr>
          <w:color w:val="000000" w:themeColor="text1"/>
          <w:sz w:val="28"/>
          <w:szCs w:val="28"/>
        </w:rPr>
      </w:pPr>
    </w:p>
    <w:p w:rsidR="00470FB4" w:rsidRPr="008044F8" w:rsidRDefault="00470FB4">
      <w:pPr>
        <w:rPr>
          <w:color w:val="000000" w:themeColor="text1"/>
          <w:sz w:val="28"/>
          <w:szCs w:val="28"/>
        </w:rPr>
      </w:pPr>
    </w:p>
    <w:p w:rsidR="00470FB4" w:rsidRPr="008044F8" w:rsidRDefault="00470FB4">
      <w:pPr>
        <w:rPr>
          <w:color w:val="000000" w:themeColor="text1"/>
          <w:sz w:val="28"/>
          <w:szCs w:val="28"/>
        </w:rPr>
      </w:pPr>
    </w:p>
    <w:p w:rsidR="00470FB4" w:rsidRPr="008044F8" w:rsidRDefault="00470FB4">
      <w:pPr>
        <w:rPr>
          <w:color w:val="000000" w:themeColor="text1"/>
          <w:sz w:val="28"/>
          <w:szCs w:val="28"/>
        </w:rPr>
      </w:pPr>
    </w:p>
    <w:p w:rsidR="00470FB4" w:rsidRPr="008044F8" w:rsidRDefault="00470FB4">
      <w:pPr>
        <w:rPr>
          <w:color w:val="000000" w:themeColor="text1"/>
          <w:sz w:val="28"/>
          <w:szCs w:val="28"/>
        </w:rPr>
      </w:pPr>
    </w:p>
    <w:p w:rsidR="00470FB4" w:rsidRPr="008044F8" w:rsidRDefault="00470FB4">
      <w:pPr>
        <w:rPr>
          <w:color w:val="000000" w:themeColor="text1"/>
          <w:sz w:val="28"/>
          <w:szCs w:val="28"/>
        </w:rPr>
      </w:pPr>
    </w:p>
    <w:p w:rsidR="00470FB4" w:rsidRPr="008044F8" w:rsidRDefault="00470FB4">
      <w:pPr>
        <w:rPr>
          <w:color w:val="000000" w:themeColor="text1"/>
          <w:sz w:val="28"/>
          <w:szCs w:val="28"/>
        </w:rPr>
      </w:pPr>
    </w:p>
    <w:p w:rsidR="00470FB4" w:rsidRPr="008044F8" w:rsidRDefault="00470FB4">
      <w:pPr>
        <w:rPr>
          <w:color w:val="000000" w:themeColor="text1"/>
          <w:sz w:val="28"/>
          <w:szCs w:val="28"/>
        </w:rPr>
      </w:pPr>
    </w:p>
    <w:p w:rsidR="00470FB4" w:rsidRPr="008044F8" w:rsidRDefault="00470FB4">
      <w:pPr>
        <w:rPr>
          <w:color w:val="000000" w:themeColor="text1"/>
          <w:sz w:val="28"/>
          <w:szCs w:val="28"/>
        </w:rPr>
      </w:pPr>
    </w:p>
    <w:p w:rsidR="00470FB4" w:rsidRPr="008044F8" w:rsidRDefault="00470FB4">
      <w:pPr>
        <w:rPr>
          <w:color w:val="000000" w:themeColor="text1"/>
          <w:sz w:val="28"/>
          <w:szCs w:val="28"/>
        </w:rPr>
      </w:pPr>
    </w:p>
    <w:p w:rsidR="00470FB4" w:rsidRPr="008044F8" w:rsidRDefault="00470FB4">
      <w:pPr>
        <w:rPr>
          <w:color w:val="000000" w:themeColor="text1"/>
          <w:sz w:val="28"/>
          <w:szCs w:val="28"/>
        </w:rPr>
      </w:pPr>
    </w:p>
    <w:p w:rsidR="00470FB4" w:rsidRPr="008044F8" w:rsidRDefault="00470FB4">
      <w:pPr>
        <w:rPr>
          <w:color w:val="000000" w:themeColor="text1"/>
          <w:sz w:val="28"/>
          <w:szCs w:val="28"/>
        </w:rPr>
      </w:pPr>
    </w:p>
    <w:p w:rsidR="00470FB4" w:rsidRPr="008044F8" w:rsidRDefault="00470FB4">
      <w:pPr>
        <w:rPr>
          <w:color w:val="000000" w:themeColor="text1"/>
          <w:sz w:val="28"/>
          <w:szCs w:val="28"/>
        </w:rPr>
      </w:pPr>
    </w:p>
    <w:p w:rsidR="00C45B50" w:rsidRPr="008044F8" w:rsidRDefault="00C45B50">
      <w:pPr>
        <w:rPr>
          <w:color w:val="000000" w:themeColor="text1"/>
          <w:sz w:val="28"/>
          <w:szCs w:val="28"/>
        </w:rPr>
      </w:pPr>
    </w:p>
    <w:p w:rsidR="00470FB4" w:rsidRPr="008044F8" w:rsidRDefault="00470FB4">
      <w:pPr>
        <w:rPr>
          <w:color w:val="000000" w:themeColor="text1"/>
          <w:sz w:val="28"/>
          <w:szCs w:val="28"/>
        </w:rPr>
      </w:pPr>
    </w:p>
    <w:p w:rsidR="00470FB4" w:rsidRPr="008044F8" w:rsidRDefault="00470FB4" w:rsidP="00470FB4">
      <w:pPr>
        <w:jc w:val="right"/>
        <w:rPr>
          <w:color w:val="000000" w:themeColor="text1"/>
          <w:sz w:val="28"/>
          <w:szCs w:val="28"/>
        </w:rPr>
      </w:pPr>
      <w:r w:rsidRPr="008044F8">
        <w:rPr>
          <w:color w:val="000000" w:themeColor="text1"/>
          <w:sz w:val="28"/>
          <w:szCs w:val="28"/>
        </w:rPr>
        <w:lastRenderedPageBreak/>
        <w:t xml:space="preserve">Приложение 2 к решению </w:t>
      </w:r>
    </w:p>
    <w:p w:rsidR="00470FB4" w:rsidRPr="008044F8" w:rsidRDefault="00470FB4" w:rsidP="00470FB4">
      <w:pPr>
        <w:jc w:val="right"/>
        <w:rPr>
          <w:color w:val="000000" w:themeColor="text1"/>
          <w:sz w:val="28"/>
          <w:szCs w:val="28"/>
        </w:rPr>
      </w:pPr>
      <w:r w:rsidRPr="008044F8">
        <w:rPr>
          <w:color w:val="000000" w:themeColor="text1"/>
          <w:sz w:val="28"/>
          <w:szCs w:val="28"/>
        </w:rPr>
        <w:t xml:space="preserve">Совета депутатов Краснослудского </w:t>
      </w:r>
    </w:p>
    <w:p w:rsidR="00470FB4" w:rsidRPr="008044F8" w:rsidRDefault="00470FB4" w:rsidP="00470FB4">
      <w:pPr>
        <w:jc w:val="right"/>
        <w:rPr>
          <w:color w:val="000000" w:themeColor="text1"/>
          <w:sz w:val="28"/>
          <w:szCs w:val="28"/>
        </w:rPr>
      </w:pPr>
      <w:r w:rsidRPr="008044F8">
        <w:rPr>
          <w:color w:val="000000" w:themeColor="text1"/>
          <w:sz w:val="28"/>
          <w:szCs w:val="28"/>
        </w:rPr>
        <w:t xml:space="preserve">сельского поселения </w:t>
      </w:r>
    </w:p>
    <w:p w:rsidR="00470FB4" w:rsidRPr="008044F8" w:rsidRDefault="00470FB4" w:rsidP="00470FB4">
      <w:pPr>
        <w:jc w:val="right"/>
        <w:rPr>
          <w:color w:val="000000" w:themeColor="text1"/>
          <w:sz w:val="28"/>
          <w:szCs w:val="28"/>
        </w:rPr>
      </w:pPr>
      <w:r w:rsidRPr="008044F8">
        <w:rPr>
          <w:color w:val="000000" w:themeColor="text1"/>
          <w:sz w:val="28"/>
          <w:szCs w:val="28"/>
        </w:rPr>
        <w:t xml:space="preserve">от </w:t>
      </w:r>
      <w:r w:rsidR="008044F8" w:rsidRPr="008044F8">
        <w:rPr>
          <w:color w:val="000000" w:themeColor="text1"/>
          <w:sz w:val="28"/>
          <w:szCs w:val="28"/>
        </w:rPr>
        <w:t>18.12.2017</w:t>
      </w:r>
      <w:r w:rsidRPr="008044F8">
        <w:rPr>
          <w:color w:val="000000" w:themeColor="text1"/>
          <w:sz w:val="28"/>
          <w:szCs w:val="28"/>
        </w:rPr>
        <w:t xml:space="preserve"> № </w:t>
      </w:r>
      <w:r w:rsidR="008044F8" w:rsidRPr="008044F8">
        <w:rPr>
          <w:color w:val="000000" w:themeColor="text1"/>
          <w:sz w:val="28"/>
          <w:szCs w:val="28"/>
        </w:rPr>
        <w:t>218</w:t>
      </w:r>
    </w:p>
    <w:p w:rsidR="00470FB4" w:rsidRPr="008044F8" w:rsidRDefault="00470FB4" w:rsidP="00470FB4">
      <w:pPr>
        <w:autoSpaceDE w:val="0"/>
        <w:autoSpaceDN w:val="0"/>
        <w:adjustRightInd w:val="0"/>
        <w:jc w:val="center"/>
        <w:rPr>
          <w:bCs/>
        </w:rPr>
      </w:pPr>
      <w:r w:rsidRPr="008044F8">
        <w:rPr>
          <w:bCs/>
        </w:rPr>
        <w:t>ПОЛОЖЕНИЕ</w:t>
      </w:r>
    </w:p>
    <w:p w:rsidR="00470FB4" w:rsidRPr="008044F8" w:rsidRDefault="00470FB4" w:rsidP="00470FB4">
      <w:pPr>
        <w:autoSpaceDE w:val="0"/>
        <w:autoSpaceDN w:val="0"/>
        <w:adjustRightInd w:val="0"/>
        <w:jc w:val="center"/>
        <w:rPr>
          <w:bCs/>
        </w:rPr>
      </w:pPr>
      <w:r w:rsidRPr="008044F8">
        <w:rPr>
          <w:bCs/>
        </w:rPr>
        <w:t>О ПРОВЕРКЕ ДОСТОВЕРНОСТИ И ПОЛНОТЫ СВЕДЕНИЙ О ДОХОДАХ,</w:t>
      </w:r>
    </w:p>
    <w:p w:rsidR="00470FB4" w:rsidRPr="008044F8" w:rsidRDefault="00470FB4" w:rsidP="00470FB4">
      <w:pPr>
        <w:autoSpaceDE w:val="0"/>
        <w:autoSpaceDN w:val="0"/>
        <w:adjustRightInd w:val="0"/>
        <w:jc w:val="center"/>
        <w:rPr>
          <w:bCs/>
        </w:rPr>
      </w:pPr>
      <w:r w:rsidRPr="008044F8">
        <w:rPr>
          <w:bCs/>
        </w:rPr>
        <w:t xml:space="preserve">РАСХОДАХ, ОБ ИМУЩЕСТВЕ И ОБЯЗАТЕЛЬСТВАХ </w:t>
      </w:r>
      <w:proofErr w:type="gramStart"/>
      <w:r w:rsidRPr="008044F8">
        <w:rPr>
          <w:bCs/>
        </w:rPr>
        <w:t>ИМУЩЕСТВЕННОГО</w:t>
      </w:r>
      <w:proofErr w:type="gramEnd"/>
    </w:p>
    <w:p w:rsidR="00470FB4" w:rsidRPr="008044F8" w:rsidRDefault="00470FB4" w:rsidP="00470FB4">
      <w:pPr>
        <w:autoSpaceDE w:val="0"/>
        <w:autoSpaceDN w:val="0"/>
        <w:adjustRightInd w:val="0"/>
        <w:jc w:val="center"/>
        <w:rPr>
          <w:bCs/>
        </w:rPr>
      </w:pPr>
      <w:r w:rsidRPr="008044F8">
        <w:rPr>
          <w:bCs/>
        </w:rPr>
        <w:t xml:space="preserve">ХАРАКТЕРА, </w:t>
      </w:r>
      <w:proofErr w:type="gramStart"/>
      <w:r w:rsidRPr="008044F8">
        <w:rPr>
          <w:bCs/>
        </w:rPr>
        <w:t>ПРЕДСТАВЛЯЕМЫХ</w:t>
      </w:r>
      <w:proofErr w:type="gramEnd"/>
      <w:r w:rsidRPr="008044F8">
        <w:rPr>
          <w:bCs/>
        </w:rPr>
        <w:t xml:space="preserve"> ГРАЖДАНАМИ, ПРЕТЕНДУЮЩИМИ</w:t>
      </w:r>
    </w:p>
    <w:p w:rsidR="00470FB4" w:rsidRPr="008044F8" w:rsidRDefault="00470FB4" w:rsidP="00470FB4">
      <w:pPr>
        <w:autoSpaceDE w:val="0"/>
        <w:autoSpaceDN w:val="0"/>
        <w:adjustRightInd w:val="0"/>
        <w:jc w:val="center"/>
        <w:rPr>
          <w:bCs/>
        </w:rPr>
      </w:pPr>
      <w:r w:rsidRPr="008044F8">
        <w:rPr>
          <w:bCs/>
        </w:rPr>
        <w:t>НА ЗАМЕЩЕНИЕ ДОЛЖНОСТИ ГЛАВЫ МЕСТНОЙ АДМИНИСТРАЦИИ</w:t>
      </w:r>
    </w:p>
    <w:p w:rsidR="00470FB4" w:rsidRPr="008044F8" w:rsidRDefault="00470FB4" w:rsidP="00470FB4">
      <w:pPr>
        <w:autoSpaceDE w:val="0"/>
        <w:autoSpaceDN w:val="0"/>
        <w:adjustRightInd w:val="0"/>
        <w:jc w:val="center"/>
        <w:rPr>
          <w:bCs/>
        </w:rPr>
      </w:pPr>
      <w:r w:rsidRPr="008044F8">
        <w:rPr>
          <w:bCs/>
        </w:rPr>
        <w:t>ПО КОНТРАКТУ, ГРАЖДАНАМИ, ПРЕТЕНДУЮЩИМИ НА ЗАМЕЩЕНИЕ</w:t>
      </w:r>
    </w:p>
    <w:p w:rsidR="00470FB4" w:rsidRPr="008044F8" w:rsidRDefault="00470FB4" w:rsidP="00470FB4">
      <w:pPr>
        <w:autoSpaceDE w:val="0"/>
        <w:autoSpaceDN w:val="0"/>
        <w:adjustRightInd w:val="0"/>
        <w:jc w:val="center"/>
        <w:rPr>
          <w:bCs/>
        </w:rPr>
      </w:pPr>
      <w:r w:rsidRPr="008044F8">
        <w:rPr>
          <w:bCs/>
        </w:rPr>
        <w:t>МУНИЦИПАЛЬНЫХ ДОЛЖНОСТЕЙ, ГРАЖДАНАМИ, ЗАМЕЩАЮЩИМИ ДОЛЖНОСТЬ</w:t>
      </w:r>
    </w:p>
    <w:p w:rsidR="00470FB4" w:rsidRPr="008044F8" w:rsidRDefault="00470FB4" w:rsidP="00470FB4">
      <w:pPr>
        <w:autoSpaceDE w:val="0"/>
        <w:autoSpaceDN w:val="0"/>
        <w:adjustRightInd w:val="0"/>
        <w:jc w:val="center"/>
        <w:rPr>
          <w:bCs/>
        </w:rPr>
      </w:pPr>
      <w:r w:rsidRPr="008044F8">
        <w:rPr>
          <w:bCs/>
        </w:rPr>
        <w:t>ГЛАВЫ МЕСТНОЙ АДМИНИСТРАЦИИ ПО КОНТРАКТУ, И ЛИЦАМИ,</w:t>
      </w:r>
    </w:p>
    <w:p w:rsidR="00470FB4" w:rsidRPr="008044F8" w:rsidRDefault="00470FB4" w:rsidP="00470FB4">
      <w:pPr>
        <w:autoSpaceDE w:val="0"/>
        <w:autoSpaceDN w:val="0"/>
        <w:adjustRightInd w:val="0"/>
        <w:jc w:val="center"/>
        <w:rPr>
          <w:bCs/>
        </w:rPr>
      </w:pPr>
      <w:proofErr w:type="gramStart"/>
      <w:r w:rsidRPr="008044F8">
        <w:rPr>
          <w:bCs/>
        </w:rPr>
        <w:t>ЗАМЕЩАЮЩИМИ</w:t>
      </w:r>
      <w:proofErr w:type="gramEnd"/>
      <w:r w:rsidRPr="008044F8">
        <w:rPr>
          <w:bCs/>
        </w:rPr>
        <w:t xml:space="preserve"> МУНИЦИПАЛЬНЫЕ ДОЛЖНОСТИ</w:t>
      </w:r>
    </w:p>
    <w:p w:rsidR="00470FB4" w:rsidRPr="008044F8" w:rsidRDefault="00470FB4" w:rsidP="00470FB4">
      <w:pPr>
        <w:autoSpaceDE w:val="0"/>
        <w:autoSpaceDN w:val="0"/>
        <w:adjustRightInd w:val="0"/>
        <w:jc w:val="both"/>
        <w:outlineLvl w:val="0"/>
        <w:rPr>
          <w:sz w:val="28"/>
          <w:szCs w:val="28"/>
        </w:rPr>
      </w:pPr>
    </w:p>
    <w:p w:rsidR="00470FB4" w:rsidRPr="008044F8" w:rsidRDefault="00470FB4" w:rsidP="00470FB4">
      <w:pPr>
        <w:autoSpaceDE w:val="0"/>
        <w:autoSpaceDN w:val="0"/>
        <w:adjustRightInd w:val="0"/>
        <w:ind w:firstLine="540"/>
        <w:jc w:val="both"/>
        <w:rPr>
          <w:sz w:val="28"/>
          <w:szCs w:val="28"/>
        </w:rPr>
      </w:pPr>
      <w:bookmarkStart w:id="2" w:name="Par10"/>
      <w:bookmarkEnd w:id="2"/>
      <w:r w:rsidRPr="008044F8">
        <w:rPr>
          <w:sz w:val="28"/>
          <w:szCs w:val="28"/>
        </w:rPr>
        <w:t xml:space="preserve">1. </w:t>
      </w:r>
      <w:proofErr w:type="gramStart"/>
      <w:r w:rsidRPr="008044F8">
        <w:rPr>
          <w:sz w:val="28"/>
          <w:szCs w:val="28"/>
        </w:rPr>
        <w:t>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(далее - граждане), лицами, замещающими должность главы местной администрации по контракту, муниципальные должности (далее - лица, замещающие должности).</w:t>
      </w:r>
      <w:proofErr w:type="gramEnd"/>
    </w:p>
    <w:p w:rsidR="00470FB4" w:rsidRPr="008044F8" w:rsidRDefault="00470FB4" w:rsidP="00470FB4">
      <w:pPr>
        <w:autoSpaceDE w:val="0"/>
        <w:autoSpaceDN w:val="0"/>
        <w:adjustRightInd w:val="0"/>
        <w:spacing w:before="280"/>
        <w:ind w:firstLine="540"/>
        <w:jc w:val="both"/>
        <w:rPr>
          <w:sz w:val="28"/>
          <w:szCs w:val="28"/>
        </w:rPr>
      </w:pPr>
      <w:proofErr w:type="gramStart"/>
      <w:r w:rsidRPr="008044F8">
        <w:rPr>
          <w:sz w:val="28"/>
          <w:szCs w:val="28"/>
        </w:rPr>
        <w:t xml:space="preserve">Проверка достоверности и полноты сведений о расходах, представляемых лицами, замещающими должности, осуществляется в соответствии с Федеральным </w:t>
      </w:r>
      <w:hyperlink r:id="rId8" w:history="1">
        <w:r w:rsidRPr="008044F8">
          <w:rPr>
            <w:color w:val="0000FF"/>
            <w:sz w:val="28"/>
            <w:szCs w:val="28"/>
          </w:rPr>
          <w:t>законом</w:t>
        </w:r>
      </w:hyperlink>
      <w:r w:rsidRPr="008044F8">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с учетом требований </w:t>
      </w:r>
      <w:hyperlink r:id="rId9" w:history="1">
        <w:r w:rsidRPr="008044F8">
          <w:rPr>
            <w:color w:val="0000FF"/>
            <w:sz w:val="28"/>
            <w:szCs w:val="28"/>
          </w:rPr>
          <w:t>Закона</w:t>
        </w:r>
      </w:hyperlink>
      <w:r w:rsidRPr="008044F8">
        <w:rPr>
          <w:sz w:val="28"/>
          <w:szCs w:val="28"/>
        </w:rPr>
        <w:t xml:space="preserve"> Пермского края от 11 ноября 2013 г. N 239-ПК "О контроле за соответствием расходов лиц, замещающих государственные должности</w:t>
      </w:r>
      <w:proofErr w:type="gramEnd"/>
      <w:r w:rsidRPr="008044F8">
        <w:rPr>
          <w:sz w:val="28"/>
          <w:szCs w:val="28"/>
        </w:rPr>
        <w:t xml:space="preserve">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2. Проверка осуществляется по решению губернатора Пермского края органом Пермского края по профилактике коррупционных и иных правонарушений.</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Решение принимается в течение 30 дней с момента возникновения основания для осуществления проверки и оформляется в письменной форме.</w:t>
      </w:r>
    </w:p>
    <w:p w:rsidR="00470FB4" w:rsidRPr="008044F8" w:rsidRDefault="00470FB4" w:rsidP="00470FB4">
      <w:pPr>
        <w:autoSpaceDE w:val="0"/>
        <w:autoSpaceDN w:val="0"/>
        <w:adjustRightInd w:val="0"/>
        <w:spacing w:before="280"/>
        <w:ind w:firstLine="540"/>
        <w:jc w:val="both"/>
        <w:rPr>
          <w:sz w:val="28"/>
          <w:szCs w:val="28"/>
        </w:rPr>
      </w:pPr>
      <w:bookmarkStart w:id="3" w:name="Par14"/>
      <w:bookmarkEnd w:id="3"/>
      <w:r w:rsidRPr="008044F8">
        <w:rPr>
          <w:sz w:val="28"/>
          <w:szCs w:val="28"/>
        </w:rPr>
        <w:t xml:space="preserve">3. Основаниями для осуществления проверки, предусмотренной </w:t>
      </w:r>
      <w:hyperlink w:anchor="Par10" w:history="1">
        <w:r w:rsidRPr="008044F8">
          <w:rPr>
            <w:color w:val="0000FF"/>
            <w:sz w:val="28"/>
            <w:szCs w:val="28"/>
          </w:rPr>
          <w:t>пунктом 1</w:t>
        </w:r>
      </w:hyperlink>
      <w:r w:rsidRPr="008044F8">
        <w:rPr>
          <w:sz w:val="28"/>
          <w:szCs w:val="28"/>
        </w:rPr>
        <w:t xml:space="preserve"> настоящего Положения, является достаточная информация, представленная в письменном виде:</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а) органом Пермского края по профилактике коррупционных и иных правонарушений;</w:t>
      </w:r>
    </w:p>
    <w:p w:rsidR="00470FB4" w:rsidRPr="008044F8" w:rsidRDefault="00470FB4" w:rsidP="00470FB4">
      <w:pPr>
        <w:autoSpaceDE w:val="0"/>
        <w:autoSpaceDN w:val="0"/>
        <w:adjustRightInd w:val="0"/>
        <w:spacing w:before="280"/>
        <w:ind w:firstLine="540"/>
        <w:jc w:val="both"/>
        <w:rPr>
          <w:sz w:val="28"/>
          <w:szCs w:val="28"/>
        </w:rPr>
      </w:pPr>
      <w:bookmarkStart w:id="4" w:name="Par16"/>
      <w:bookmarkEnd w:id="4"/>
      <w:r w:rsidRPr="008044F8">
        <w:rPr>
          <w:sz w:val="28"/>
          <w:szCs w:val="28"/>
        </w:rPr>
        <w:t>б) правоохранительными органами, иными государственными органами, органами местного самоуправления и их должностными лицами;</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lastRenderedPageBreak/>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г) Общественной палатой Российской Федерации либо Общественной палатой Пермского края;</w:t>
      </w:r>
    </w:p>
    <w:p w:rsidR="00470FB4" w:rsidRPr="008044F8" w:rsidRDefault="00470FB4" w:rsidP="00470FB4">
      <w:pPr>
        <w:autoSpaceDE w:val="0"/>
        <w:autoSpaceDN w:val="0"/>
        <w:adjustRightInd w:val="0"/>
        <w:spacing w:before="280"/>
        <w:ind w:firstLine="540"/>
        <w:jc w:val="both"/>
        <w:rPr>
          <w:sz w:val="28"/>
          <w:szCs w:val="28"/>
        </w:rPr>
      </w:pPr>
      <w:bookmarkStart w:id="5" w:name="Par19"/>
      <w:bookmarkEnd w:id="5"/>
      <w:proofErr w:type="spellStart"/>
      <w:r w:rsidRPr="008044F8">
        <w:rPr>
          <w:sz w:val="28"/>
          <w:szCs w:val="28"/>
        </w:rPr>
        <w:t>д</w:t>
      </w:r>
      <w:proofErr w:type="spellEnd"/>
      <w:r w:rsidRPr="008044F8">
        <w:rPr>
          <w:sz w:val="28"/>
          <w:szCs w:val="28"/>
        </w:rPr>
        <w:t>) общероссийскими или региональными средствами массовой информации.</w:t>
      </w:r>
    </w:p>
    <w:p w:rsidR="00470FB4" w:rsidRPr="008044F8" w:rsidRDefault="00470FB4" w:rsidP="00470FB4">
      <w:pPr>
        <w:autoSpaceDE w:val="0"/>
        <w:autoSpaceDN w:val="0"/>
        <w:adjustRightInd w:val="0"/>
        <w:spacing w:before="280"/>
        <w:ind w:firstLine="540"/>
        <w:jc w:val="both"/>
        <w:rPr>
          <w:sz w:val="28"/>
          <w:szCs w:val="28"/>
        </w:rPr>
      </w:pPr>
      <w:bookmarkStart w:id="6" w:name="Par20"/>
      <w:bookmarkEnd w:id="6"/>
      <w:r w:rsidRPr="008044F8">
        <w:rPr>
          <w:sz w:val="28"/>
          <w:szCs w:val="28"/>
        </w:rPr>
        <w:t xml:space="preserve">4. </w:t>
      </w:r>
      <w:proofErr w:type="gramStart"/>
      <w:r w:rsidRPr="008044F8">
        <w:rPr>
          <w:sz w:val="28"/>
          <w:szCs w:val="28"/>
        </w:rPr>
        <w:t xml:space="preserve">Анализ информации, поступившей от органов и организаций, указанных в </w:t>
      </w:r>
      <w:hyperlink w:anchor="Par16" w:history="1">
        <w:r w:rsidRPr="008044F8">
          <w:rPr>
            <w:color w:val="0000FF"/>
            <w:sz w:val="28"/>
            <w:szCs w:val="28"/>
          </w:rPr>
          <w:t>подпунктах "б"</w:t>
        </w:r>
      </w:hyperlink>
      <w:r w:rsidRPr="008044F8">
        <w:rPr>
          <w:sz w:val="28"/>
          <w:szCs w:val="28"/>
        </w:rPr>
        <w:t>-</w:t>
      </w:r>
      <w:hyperlink w:anchor="Par19" w:history="1">
        <w:r w:rsidRPr="008044F8">
          <w:rPr>
            <w:color w:val="0000FF"/>
            <w:sz w:val="28"/>
            <w:szCs w:val="28"/>
          </w:rPr>
          <w:t>"</w:t>
        </w:r>
        <w:proofErr w:type="spellStart"/>
        <w:r w:rsidRPr="008044F8">
          <w:rPr>
            <w:color w:val="0000FF"/>
            <w:sz w:val="28"/>
            <w:szCs w:val="28"/>
          </w:rPr>
          <w:t>д</w:t>
        </w:r>
        <w:proofErr w:type="spellEnd"/>
        <w:r w:rsidRPr="008044F8">
          <w:rPr>
            <w:color w:val="0000FF"/>
            <w:sz w:val="28"/>
            <w:szCs w:val="28"/>
          </w:rPr>
          <w:t>" пункта 3</w:t>
        </w:r>
      </w:hyperlink>
      <w:r w:rsidRPr="008044F8">
        <w:rPr>
          <w:sz w:val="28"/>
          <w:szCs w:val="28"/>
        </w:rPr>
        <w:t xml:space="preserve"> настоящего Положения, на предмет ее достаточности осуществляется органом Пермского края по профилактике коррупционных и иных правонарушений путем ее предварительного рассмотрения, по результатам которого подготавливается мотивированное заключение с предложением о проведении проверки, предусмотренной </w:t>
      </w:r>
      <w:hyperlink w:anchor="Par10" w:history="1">
        <w:r w:rsidRPr="008044F8">
          <w:rPr>
            <w:color w:val="0000FF"/>
            <w:sz w:val="28"/>
            <w:szCs w:val="28"/>
          </w:rPr>
          <w:t>пунктом 1</w:t>
        </w:r>
      </w:hyperlink>
      <w:r w:rsidRPr="008044F8">
        <w:rPr>
          <w:sz w:val="28"/>
          <w:szCs w:val="28"/>
        </w:rPr>
        <w:t xml:space="preserve"> настоящего Положения, или об отсутствии оснований для ее проведения.</w:t>
      </w:r>
      <w:proofErr w:type="gramEnd"/>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 xml:space="preserve">5. </w:t>
      </w:r>
      <w:proofErr w:type="gramStart"/>
      <w:r w:rsidRPr="008044F8">
        <w:rPr>
          <w:sz w:val="28"/>
          <w:szCs w:val="28"/>
        </w:rPr>
        <w:t xml:space="preserve">При подготовке мотивированного заключения по результатам рассмотрения информации, указанной в </w:t>
      </w:r>
      <w:hyperlink w:anchor="Par20" w:history="1">
        <w:r w:rsidRPr="008044F8">
          <w:rPr>
            <w:color w:val="0000FF"/>
            <w:sz w:val="28"/>
            <w:szCs w:val="28"/>
          </w:rPr>
          <w:t>пункте 4</w:t>
        </w:r>
      </w:hyperlink>
      <w:r w:rsidRPr="008044F8">
        <w:rPr>
          <w:sz w:val="28"/>
          <w:szCs w:val="28"/>
        </w:rPr>
        <w:t xml:space="preserve"> настоящего Положения, государственные гражданские служащие органа Пермского края по профилактике коррупционных и иных правонарушений имеют право проводить собеседование с гражданином или лицом, замещающим должность, в отношении которого представлена информация, получать от него письменные пояснения, документы, а руководитель Администрации губернатора Пермского края или его заместитель, специально на то уполномоченный</w:t>
      </w:r>
      <w:proofErr w:type="gramEnd"/>
      <w:r w:rsidRPr="008044F8">
        <w:rPr>
          <w:sz w:val="28"/>
          <w:szCs w:val="28"/>
        </w:rPr>
        <w:t>, может направлять в установленном порядке запросы в государственные органы, органы местного самоуправления и заинтересованные организации.</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Информация, а также заключение и другие материалы в течение 10 рабочих дней со дня поступления информации представляются губернатору Пермского края для принятия решения о проведении проверки.</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6. Информация анонимного характера не может служить основанием для проверки.</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7. Проверка осуществляется в срок, не превышающий 60 дней со дня принятия решения о ее проведении. Указанный срок может быть продлен до 90 дней по решению губернатора Пермского края.</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8. При осуществлении проверки руководитель органа Пермского края по профилактике коррупционных и иных правонарушений или уполномоченные им государственные гражданские служащие вправе:</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а) проводить собеседование с гражданином или лицом, замещающим должность;</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б) изучать представленные гражданином или лицом, замещающим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lastRenderedPageBreak/>
        <w:t>в) получать от гражданина или лица, замещающего должность, пояснения по представленным им сведениям о доходах, расходах, об имуществе и обязательствах имущественного характера и материалам;</w:t>
      </w:r>
    </w:p>
    <w:p w:rsidR="00470FB4" w:rsidRPr="008044F8" w:rsidRDefault="00470FB4" w:rsidP="00470FB4">
      <w:pPr>
        <w:autoSpaceDE w:val="0"/>
        <w:autoSpaceDN w:val="0"/>
        <w:adjustRightInd w:val="0"/>
        <w:spacing w:before="280"/>
        <w:ind w:firstLine="540"/>
        <w:jc w:val="both"/>
        <w:rPr>
          <w:sz w:val="28"/>
          <w:szCs w:val="28"/>
        </w:rPr>
      </w:pPr>
      <w:bookmarkStart w:id="7" w:name="Par29"/>
      <w:bookmarkEnd w:id="7"/>
      <w:proofErr w:type="gramStart"/>
      <w:r w:rsidRPr="008044F8">
        <w:rPr>
          <w:sz w:val="28"/>
          <w:szCs w:val="28"/>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rsidRPr="008044F8">
        <w:rPr>
          <w:sz w:val="28"/>
          <w:szCs w:val="28"/>
        </w:rPr>
        <w:t>,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должность, его супруги (супруга) и несовершеннолетних детей;</w:t>
      </w:r>
    </w:p>
    <w:p w:rsidR="00470FB4" w:rsidRPr="008044F8" w:rsidRDefault="00470FB4" w:rsidP="00470FB4">
      <w:pPr>
        <w:autoSpaceDE w:val="0"/>
        <w:autoSpaceDN w:val="0"/>
        <w:adjustRightInd w:val="0"/>
        <w:spacing w:before="280"/>
        <w:ind w:firstLine="540"/>
        <w:jc w:val="both"/>
        <w:rPr>
          <w:sz w:val="28"/>
          <w:szCs w:val="28"/>
        </w:rPr>
      </w:pPr>
      <w:proofErr w:type="spellStart"/>
      <w:r w:rsidRPr="008044F8">
        <w:rPr>
          <w:sz w:val="28"/>
          <w:szCs w:val="28"/>
        </w:rPr>
        <w:t>д</w:t>
      </w:r>
      <w:proofErr w:type="spellEnd"/>
      <w:r w:rsidRPr="008044F8">
        <w:rPr>
          <w:sz w:val="28"/>
          <w:szCs w:val="28"/>
        </w:rPr>
        <w:t>) наводить справки у физических лиц и получать от них информацию с их согласия;</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е) осуществлять анализ сведений, представленных гражданином или лицом, замещающим должность, в соответствии с законодательством Российской Федерации о противодействии коррупции.</w:t>
      </w:r>
    </w:p>
    <w:p w:rsidR="00470FB4" w:rsidRPr="008044F8" w:rsidRDefault="00470FB4" w:rsidP="00470FB4">
      <w:pPr>
        <w:autoSpaceDE w:val="0"/>
        <w:autoSpaceDN w:val="0"/>
        <w:adjustRightInd w:val="0"/>
        <w:spacing w:before="280"/>
        <w:ind w:firstLine="540"/>
        <w:jc w:val="both"/>
        <w:rPr>
          <w:sz w:val="28"/>
          <w:szCs w:val="28"/>
        </w:rPr>
      </w:pPr>
      <w:bookmarkStart w:id="8" w:name="Par32"/>
      <w:bookmarkEnd w:id="8"/>
      <w:r w:rsidRPr="008044F8">
        <w:rPr>
          <w:sz w:val="28"/>
          <w:szCs w:val="28"/>
        </w:rPr>
        <w:t>9.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перечень которых утвержден Президентом Российской Федерации.</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 xml:space="preserve">10. </w:t>
      </w:r>
      <w:proofErr w:type="gramStart"/>
      <w:r w:rsidRPr="008044F8">
        <w:rPr>
          <w:sz w:val="28"/>
          <w:szCs w:val="28"/>
        </w:rPr>
        <w:t xml:space="preserve">Запросы, предусмотренные </w:t>
      </w:r>
      <w:hyperlink w:anchor="Par29" w:history="1">
        <w:r w:rsidRPr="008044F8">
          <w:rPr>
            <w:color w:val="0000FF"/>
            <w:sz w:val="28"/>
            <w:szCs w:val="28"/>
          </w:rPr>
          <w:t>подпунктом "г" пункта 8</w:t>
        </w:r>
      </w:hyperlink>
      <w:r w:rsidRPr="008044F8">
        <w:rPr>
          <w:sz w:val="28"/>
          <w:szCs w:val="28"/>
        </w:rPr>
        <w:t xml:space="preserve"> и </w:t>
      </w:r>
      <w:hyperlink w:anchor="Par32" w:history="1">
        <w:r w:rsidRPr="008044F8">
          <w:rPr>
            <w:color w:val="0000FF"/>
            <w:sz w:val="28"/>
            <w:szCs w:val="28"/>
          </w:rPr>
          <w:t>пунктом 9</w:t>
        </w:r>
      </w:hyperlink>
      <w:r w:rsidRPr="008044F8">
        <w:rPr>
          <w:sz w:val="28"/>
          <w:szCs w:val="28"/>
        </w:rPr>
        <w:t xml:space="preserve"> настоящего Положения, исполняются государственными органами и организациями в порядке, который установлен </w:t>
      </w:r>
      <w:hyperlink r:id="rId10" w:history="1">
        <w:r w:rsidRPr="008044F8">
          <w:rPr>
            <w:color w:val="0000FF"/>
            <w:sz w:val="28"/>
            <w:szCs w:val="28"/>
          </w:rPr>
          <w:t>пунктами 8</w:t>
        </w:r>
      </w:hyperlink>
      <w:r w:rsidRPr="008044F8">
        <w:rPr>
          <w:sz w:val="28"/>
          <w:szCs w:val="28"/>
        </w:rPr>
        <w:t>-</w:t>
      </w:r>
      <w:hyperlink r:id="rId11" w:history="1">
        <w:r w:rsidRPr="008044F8">
          <w:rPr>
            <w:color w:val="0000FF"/>
            <w:sz w:val="28"/>
            <w:szCs w:val="28"/>
          </w:rPr>
          <w:t>10</w:t>
        </w:r>
      </w:hyperlink>
      <w:r w:rsidRPr="008044F8">
        <w:rPr>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w:t>
      </w:r>
      <w:proofErr w:type="gramEnd"/>
      <w:r w:rsidRPr="008044F8">
        <w:rPr>
          <w:sz w:val="28"/>
          <w:szCs w:val="28"/>
        </w:rPr>
        <w:t xml:space="preserve"> </w:t>
      </w:r>
      <w:proofErr w:type="gramStart"/>
      <w:r w:rsidRPr="008044F8">
        <w:rPr>
          <w:sz w:val="28"/>
          <w:szCs w:val="28"/>
        </w:rPr>
        <w:t>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указами Президента Российской Федерации.</w:t>
      </w:r>
      <w:proofErr w:type="gramEnd"/>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11. Орган Пермского края по профилактике коррупционных и иных правонарушений обеспечивает:</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lastRenderedPageBreak/>
        <w:t>а) уведомление в письменной форме гражданина или лица, замещающего должность, о начале в отношении него проверки - в течение трех рабочих дней со дня получения соответствующего решения;</w:t>
      </w:r>
    </w:p>
    <w:p w:rsidR="00470FB4" w:rsidRPr="008044F8" w:rsidRDefault="00470FB4" w:rsidP="00470FB4">
      <w:pPr>
        <w:autoSpaceDE w:val="0"/>
        <w:autoSpaceDN w:val="0"/>
        <w:adjustRightInd w:val="0"/>
        <w:spacing w:before="280"/>
        <w:ind w:firstLine="540"/>
        <w:jc w:val="both"/>
        <w:rPr>
          <w:sz w:val="28"/>
          <w:szCs w:val="28"/>
        </w:rPr>
      </w:pPr>
      <w:bookmarkStart w:id="9" w:name="Par36"/>
      <w:bookmarkEnd w:id="9"/>
      <w:proofErr w:type="gramStart"/>
      <w:r w:rsidRPr="008044F8">
        <w:rPr>
          <w:sz w:val="28"/>
          <w:szCs w:val="28"/>
        </w:rPr>
        <w:t>б) проведение в случае обращения гражданина или лица, замещающего должность,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получения обращения гражданина или лица, замещающего должность, а при наличии уважительной причины - в срок, согласованный с гражданином или лицом, замещающим</w:t>
      </w:r>
      <w:proofErr w:type="gramEnd"/>
      <w:r w:rsidRPr="008044F8">
        <w:rPr>
          <w:sz w:val="28"/>
          <w:szCs w:val="28"/>
        </w:rPr>
        <w:t xml:space="preserve"> должность.</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12. По окончании проверки орган Пермского края по профилактике коррупционных и иных правонарушений обязан ознакомить гражданина или лицо, замещающее должность, с результатами проверки с соблюдением законодательства Российской Федерации о государственной тайне.</w:t>
      </w:r>
    </w:p>
    <w:p w:rsidR="00470FB4" w:rsidRPr="008044F8" w:rsidRDefault="00470FB4" w:rsidP="00470FB4">
      <w:pPr>
        <w:autoSpaceDE w:val="0"/>
        <w:autoSpaceDN w:val="0"/>
        <w:adjustRightInd w:val="0"/>
        <w:spacing w:before="280"/>
        <w:ind w:firstLine="540"/>
        <w:jc w:val="both"/>
        <w:rPr>
          <w:sz w:val="28"/>
          <w:szCs w:val="28"/>
        </w:rPr>
      </w:pPr>
      <w:bookmarkStart w:id="10" w:name="Par38"/>
      <w:bookmarkEnd w:id="10"/>
      <w:r w:rsidRPr="008044F8">
        <w:rPr>
          <w:sz w:val="28"/>
          <w:szCs w:val="28"/>
        </w:rPr>
        <w:t>13. Гражданин или лицо, замещающее должность, вправе:</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а) давать пояснения в письменной форме:</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в ходе проверки;</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 xml:space="preserve">по вопросам, указанным в </w:t>
      </w:r>
      <w:hyperlink w:anchor="Par36" w:history="1">
        <w:r w:rsidRPr="008044F8">
          <w:rPr>
            <w:color w:val="0000FF"/>
            <w:sz w:val="28"/>
            <w:szCs w:val="28"/>
          </w:rPr>
          <w:t>подпункте "б" пункта 11</w:t>
        </w:r>
      </w:hyperlink>
      <w:r w:rsidRPr="008044F8">
        <w:rPr>
          <w:sz w:val="28"/>
          <w:szCs w:val="28"/>
        </w:rPr>
        <w:t xml:space="preserve"> настоящего Положения;</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по результатам проверки;</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б) представлять дополнительные материалы и давать по ним пояснения в письменной форме;</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 xml:space="preserve">в) обращаться в орган Пермского края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ar36" w:history="1">
        <w:r w:rsidRPr="008044F8">
          <w:rPr>
            <w:color w:val="0000FF"/>
            <w:sz w:val="28"/>
            <w:szCs w:val="28"/>
          </w:rPr>
          <w:t>подпункте "б" пункта 11</w:t>
        </w:r>
      </w:hyperlink>
      <w:r w:rsidRPr="008044F8">
        <w:rPr>
          <w:sz w:val="28"/>
          <w:szCs w:val="28"/>
        </w:rPr>
        <w:t xml:space="preserve"> настоящего Положения.</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 xml:space="preserve">14. Пояснения, указанные в </w:t>
      </w:r>
      <w:hyperlink w:anchor="Par38" w:history="1">
        <w:r w:rsidRPr="008044F8">
          <w:rPr>
            <w:color w:val="0000FF"/>
            <w:sz w:val="28"/>
            <w:szCs w:val="28"/>
          </w:rPr>
          <w:t>пункте 13</w:t>
        </w:r>
      </w:hyperlink>
      <w:r w:rsidRPr="008044F8">
        <w:rPr>
          <w:sz w:val="28"/>
          <w:szCs w:val="28"/>
        </w:rPr>
        <w:t xml:space="preserve"> настоящего Положения, приобщаются к материалам проверки.</w:t>
      </w:r>
    </w:p>
    <w:p w:rsidR="00470FB4" w:rsidRPr="008044F8" w:rsidRDefault="00470FB4" w:rsidP="00470FB4">
      <w:pPr>
        <w:autoSpaceDE w:val="0"/>
        <w:autoSpaceDN w:val="0"/>
        <w:adjustRightInd w:val="0"/>
        <w:spacing w:before="280"/>
        <w:ind w:firstLine="540"/>
        <w:jc w:val="both"/>
        <w:rPr>
          <w:sz w:val="28"/>
          <w:szCs w:val="28"/>
        </w:rPr>
      </w:pPr>
      <w:bookmarkStart w:id="11" w:name="Par46"/>
      <w:bookmarkEnd w:id="11"/>
      <w:r w:rsidRPr="008044F8">
        <w:rPr>
          <w:sz w:val="28"/>
          <w:szCs w:val="28"/>
        </w:rPr>
        <w:t>15. По результатам проверки губернатору Пермского края в установленном порядке представляется доклад в течение 10 дней со дня окончания проверки. При этом в докладе должен содержаться один из следующих выводов:</w:t>
      </w:r>
    </w:p>
    <w:p w:rsidR="00470FB4" w:rsidRPr="008044F8" w:rsidRDefault="00470FB4" w:rsidP="00470FB4">
      <w:pPr>
        <w:autoSpaceDE w:val="0"/>
        <w:autoSpaceDN w:val="0"/>
        <w:adjustRightInd w:val="0"/>
        <w:spacing w:before="280"/>
        <w:ind w:firstLine="540"/>
        <w:jc w:val="both"/>
        <w:rPr>
          <w:sz w:val="28"/>
          <w:szCs w:val="28"/>
        </w:rPr>
      </w:pPr>
      <w:proofErr w:type="gramStart"/>
      <w:r w:rsidRPr="008044F8">
        <w:rPr>
          <w:sz w:val="28"/>
          <w:szCs w:val="28"/>
        </w:rPr>
        <w:t xml:space="preserve">а) об отсутствии фактов несоблюдения ограничений, запретов, неисполнения обязанностей, которые установлены Федеральным </w:t>
      </w:r>
      <w:hyperlink r:id="rId12" w:history="1">
        <w:r w:rsidRPr="008044F8">
          <w:rPr>
            <w:color w:val="0000FF"/>
            <w:sz w:val="28"/>
            <w:szCs w:val="28"/>
          </w:rPr>
          <w:t>законом</w:t>
        </w:r>
      </w:hyperlink>
      <w:r w:rsidRPr="008044F8">
        <w:rPr>
          <w:sz w:val="28"/>
          <w:szCs w:val="28"/>
        </w:rPr>
        <w:t xml:space="preserve"> от 25 декабря 2008 года N 273-ФЗ "О противодействии коррупции", Федеральным </w:t>
      </w:r>
      <w:hyperlink r:id="rId13" w:history="1">
        <w:r w:rsidRPr="008044F8">
          <w:rPr>
            <w:color w:val="0000FF"/>
            <w:sz w:val="28"/>
            <w:szCs w:val="28"/>
          </w:rPr>
          <w:t>законом</w:t>
        </w:r>
      </w:hyperlink>
      <w:r w:rsidRPr="008044F8">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8044F8">
          <w:rPr>
            <w:color w:val="0000FF"/>
            <w:sz w:val="28"/>
            <w:szCs w:val="28"/>
          </w:rPr>
          <w:t>законом</w:t>
        </w:r>
      </w:hyperlink>
      <w:r w:rsidRPr="008044F8">
        <w:rPr>
          <w:sz w:val="28"/>
          <w:szCs w:val="28"/>
        </w:rPr>
        <w:t xml:space="preserve"> от 7 мая 2013 года N 79-ФЗ "О запрете отдельным категориям лиц</w:t>
      </w:r>
      <w:proofErr w:type="gramEnd"/>
      <w:r w:rsidRPr="008044F8">
        <w:rPr>
          <w:sz w:val="28"/>
          <w:szCs w:val="28"/>
        </w:rPr>
        <w:t xml:space="preserve"> открывать и иметь счета (вклады), хранить </w:t>
      </w:r>
      <w:r w:rsidRPr="008044F8">
        <w:rPr>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FB4" w:rsidRPr="008044F8" w:rsidRDefault="00470FB4" w:rsidP="00470FB4">
      <w:pPr>
        <w:autoSpaceDE w:val="0"/>
        <w:autoSpaceDN w:val="0"/>
        <w:adjustRightInd w:val="0"/>
        <w:spacing w:before="280"/>
        <w:ind w:firstLine="540"/>
        <w:jc w:val="both"/>
        <w:rPr>
          <w:sz w:val="28"/>
          <w:szCs w:val="28"/>
        </w:rPr>
      </w:pPr>
      <w:proofErr w:type="gramStart"/>
      <w:r w:rsidRPr="008044F8">
        <w:rPr>
          <w:sz w:val="28"/>
          <w:szCs w:val="28"/>
        </w:rPr>
        <w:t xml:space="preserve">б) об установлении фактов несоблюдения ограничений, запретов, неисполнения обязанностей, которые установлены Федеральным </w:t>
      </w:r>
      <w:hyperlink r:id="rId15" w:history="1">
        <w:r w:rsidRPr="008044F8">
          <w:rPr>
            <w:color w:val="0000FF"/>
            <w:sz w:val="28"/>
            <w:szCs w:val="28"/>
          </w:rPr>
          <w:t>законом</w:t>
        </w:r>
      </w:hyperlink>
      <w:r w:rsidRPr="008044F8">
        <w:rPr>
          <w:sz w:val="28"/>
          <w:szCs w:val="28"/>
        </w:rPr>
        <w:t xml:space="preserve"> от 25 декабря 2008 года N 273-ФЗ "О противодействии коррупции", Федеральным </w:t>
      </w:r>
      <w:hyperlink r:id="rId16" w:history="1">
        <w:r w:rsidRPr="008044F8">
          <w:rPr>
            <w:color w:val="0000FF"/>
            <w:sz w:val="28"/>
            <w:szCs w:val="28"/>
          </w:rPr>
          <w:t>законом</w:t>
        </w:r>
      </w:hyperlink>
      <w:r w:rsidRPr="008044F8">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8044F8">
          <w:rPr>
            <w:color w:val="0000FF"/>
            <w:sz w:val="28"/>
            <w:szCs w:val="28"/>
          </w:rPr>
          <w:t>законом</w:t>
        </w:r>
      </w:hyperlink>
      <w:r w:rsidRPr="008044F8">
        <w:rPr>
          <w:sz w:val="28"/>
          <w:szCs w:val="28"/>
        </w:rPr>
        <w:t xml:space="preserve"> от 7 мая 2013 года N 79-ФЗ "О запрете отдельным категориям лиц</w:t>
      </w:r>
      <w:proofErr w:type="gramEnd"/>
      <w:r w:rsidRPr="008044F8">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об отсутствии оснований для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о рекомендации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о рекомендации обращения с заявлением о досрочном прекращении полномочий лица, замещающего муниципальную должность, в орган местного самоуправления, уполномоченный принимать соответствующее решение, или в суд;</w:t>
      </w:r>
    </w:p>
    <w:p w:rsidR="00470FB4" w:rsidRPr="008044F8" w:rsidRDefault="00470FB4" w:rsidP="00470FB4">
      <w:pPr>
        <w:autoSpaceDE w:val="0"/>
        <w:autoSpaceDN w:val="0"/>
        <w:adjustRightInd w:val="0"/>
        <w:spacing w:before="280"/>
        <w:ind w:firstLine="540"/>
        <w:jc w:val="both"/>
        <w:rPr>
          <w:sz w:val="28"/>
          <w:szCs w:val="28"/>
        </w:rPr>
      </w:pPr>
      <w:proofErr w:type="gramStart"/>
      <w:r w:rsidRPr="008044F8">
        <w:rPr>
          <w:sz w:val="28"/>
          <w:szCs w:val="28"/>
        </w:rPr>
        <w:t>о представлении материалов проверки в комиссию по рассмотрению вопросов в сфере противодействия коррупции в отношении</w:t>
      </w:r>
      <w:proofErr w:type="gramEnd"/>
      <w:r w:rsidRPr="008044F8">
        <w:rPr>
          <w:sz w:val="28"/>
          <w:szCs w:val="28"/>
        </w:rPr>
        <w:t xml:space="preserve"> лиц, замещающих муниципальные должности, глав местной администрации по контракту муниципальных образований Пермского края (далее - Комиссия).</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 xml:space="preserve">16. </w:t>
      </w:r>
      <w:proofErr w:type="gramStart"/>
      <w:r w:rsidRPr="008044F8">
        <w:rPr>
          <w:sz w:val="28"/>
          <w:szCs w:val="28"/>
        </w:rPr>
        <w:t xml:space="preserve">Сведения о результатах проверки с письменного согласия губернатора Пермского края предоставляются органом Пермского края по профилактике коррупционных и иных правонарушений с одновременным уведомлением об этом гражданина или лица, замещающего должность, в отношении которых проводилась проверка, органам или организациям, предоставившим в соответствии с </w:t>
      </w:r>
      <w:hyperlink w:anchor="Par14" w:history="1">
        <w:r w:rsidRPr="008044F8">
          <w:rPr>
            <w:color w:val="0000FF"/>
            <w:sz w:val="28"/>
            <w:szCs w:val="28"/>
          </w:rPr>
          <w:t>пунктом 3</w:t>
        </w:r>
      </w:hyperlink>
      <w:r w:rsidRPr="008044F8">
        <w:rPr>
          <w:sz w:val="28"/>
          <w:szCs w:val="28"/>
        </w:rPr>
        <w:t xml:space="preserve"> настоящего положения информацию, явившуюся основанием для проведения проверки, с соблюдением законодательства Российской Федерации о персональных данных</w:t>
      </w:r>
      <w:proofErr w:type="gramEnd"/>
      <w:r w:rsidRPr="008044F8">
        <w:rPr>
          <w:sz w:val="28"/>
          <w:szCs w:val="28"/>
        </w:rPr>
        <w:t xml:space="preserve"> и государственной тайне.</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 xml:space="preserve">17. При установлении в ходе проверки обстоятельств, свидетельствующих о наличии признаков преступления или административного правонарушения, материалы </w:t>
      </w:r>
      <w:r w:rsidRPr="008044F8">
        <w:rPr>
          <w:sz w:val="28"/>
          <w:szCs w:val="28"/>
        </w:rPr>
        <w:lastRenderedPageBreak/>
        <w:t>об этом представляются губернатором Пермского края либо уполномоченным им должностным лицом в государственные органы в соответствии с их компетенцией в течение 30 дней со дня получения соответствующей информации о результатах проверки.</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 xml:space="preserve">18. </w:t>
      </w:r>
      <w:proofErr w:type="gramStart"/>
      <w:r w:rsidRPr="008044F8">
        <w:rPr>
          <w:sz w:val="28"/>
          <w:szCs w:val="28"/>
        </w:rPr>
        <w:t xml:space="preserve">В случае установления фактов несоблюдения ограничений, запретов, неисполнения обязанностей, которые установлены Федеральным </w:t>
      </w:r>
      <w:hyperlink r:id="rId18" w:history="1">
        <w:r w:rsidRPr="008044F8">
          <w:rPr>
            <w:color w:val="0000FF"/>
            <w:sz w:val="28"/>
            <w:szCs w:val="28"/>
          </w:rPr>
          <w:t>законом</w:t>
        </w:r>
      </w:hyperlink>
      <w:r w:rsidRPr="008044F8">
        <w:rPr>
          <w:sz w:val="28"/>
          <w:szCs w:val="28"/>
        </w:rPr>
        <w:t xml:space="preserve"> от 25 декабря 2008 года N 273-ФЗ "О противодействии коррупции", Федеральным </w:t>
      </w:r>
      <w:hyperlink r:id="rId19" w:history="1">
        <w:r w:rsidRPr="008044F8">
          <w:rPr>
            <w:color w:val="0000FF"/>
            <w:sz w:val="28"/>
            <w:szCs w:val="28"/>
          </w:rPr>
          <w:t>законом</w:t>
        </w:r>
      </w:hyperlink>
      <w:r w:rsidRPr="008044F8">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8044F8">
          <w:rPr>
            <w:color w:val="0000FF"/>
            <w:sz w:val="28"/>
            <w:szCs w:val="28"/>
          </w:rPr>
          <w:t>законом</w:t>
        </w:r>
      </w:hyperlink>
      <w:r w:rsidRPr="008044F8">
        <w:rPr>
          <w:sz w:val="28"/>
          <w:szCs w:val="28"/>
        </w:rPr>
        <w:t xml:space="preserve"> от 7 мая 2013 года N 79-ФЗ "О запрете отдельным категориям лиц</w:t>
      </w:r>
      <w:proofErr w:type="gramEnd"/>
      <w:r w:rsidRPr="008044F8">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Пермского края, рассмотрев доклад и соответствующий вывод, указанные в </w:t>
      </w:r>
      <w:hyperlink w:anchor="Par46" w:history="1">
        <w:r w:rsidRPr="008044F8">
          <w:rPr>
            <w:color w:val="0000FF"/>
            <w:sz w:val="28"/>
            <w:szCs w:val="28"/>
          </w:rPr>
          <w:t>пункте 15</w:t>
        </w:r>
      </w:hyperlink>
      <w:r w:rsidRPr="008044F8">
        <w:rPr>
          <w:sz w:val="28"/>
          <w:szCs w:val="28"/>
        </w:rPr>
        <w:t xml:space="preserve"> настоящего Положения, принимает одно из следующих решений:</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а) об отсутствии оснований для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 xml:space="preserve">б) об обращении с </w:t>
      </w:r>
      <w:proofErr w:type="gramStart"/>
      <w:r w:rsidRPr="008044F8">
        <w:rPr>
          <w:sz w:val="28"/>
          <w:szCs w:val="28"/>
        </w:rPr>
        <w:t>заявлением</w:t>
      </w:r>
      <w:proofErr w:type="gramEnd"/>
      <w:r w:rsidRPr="008044F8">
        <w:rPr>
          <w:sz w:val="28"/>
          <w:szCs w:val="28"/>
        </w:rPr>
        <w:t xml:space="preserve">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в) о представлении материалов проверки в Комиссию для рассмотрения.</w:t>
      </w:r>
    </w:p>
    <w:p w:rsidR="00470FB4" w:rsidRPr="008044F8" w:rsidRDefault="00470FB4" w:rsidP="00470FB4">
      <w:pPr>
        <w:autoSpaceDE w:val="0"/>
        <w:autoSpaceDN w:val="0"/>
        <w:adjustRightInd w:val="0"/>
        <w:spacing w:before="280"/>
        <w:ind w:firstLine="540"/>
        <w:jc w:val="both"/>
        <w:rPr>
          <w:sz w:val="28"/>
          <w:szCs w:val="28"/>
        </w:rPr>
      </w:pPr>
      <w:r w:rsidRPr="008044F8">
        <w:rPr>
          <w:sz w:val="28"/>
          <w:szCs w:val="28"/>
        </w:rPr>
        <w:t>19. Материалы проверки хранятся в органе Пермского края по профилактике коррупционных и иных правонарушений в течение трех лет со дня ее окончания, после чего передаются в архив.</w:t>
      </w:r>
    </w:p>
    <w:p w:rsidR="00470FB4" w:rsidRPr="008044F8" w:rsidRDefault="00470FB4" w:rsidP="00470FB4">
      <w:pPr>
        <w:autoSpaceDE w:val="0"/>
        <w:autoSpaceDN w:val="0"/>
        <w:adjustRightInd w:val="0"/>
        <w:jc w:val="both"/>
        <w:rPr>
          <w:sz w:val="28"/>
          <w:szCs w:val="28"/>
        </w:rPr>
      </w:pPr>
    </w:p>
    <w:p w:rsidR="00470FB4" w:rsidRPr="008044F8" w:rsidRDefault="00470FB4" w:rsidP="00470FB4">
      <w:pPr>
        <w:autoSpaceDE w:val="0"/>
        <w:autoSpaceDN w:val="0"/>
        <w:adjustRightInd w:val="0"/>
        <w:jc w:val="both"/>
        <w:rPr>
          <w:sz w:val="28"/>
          <w:szCs w:val="28"/>
        </w:rPr>
      </w:pPr>
    </w:p>
    <w:p w:rsidR="00470FB4" w:rsidRPr="008044F8" w:rsidRDefault="00470FB4" w:rsidP="00470FB4">
      <w:pPr>
        <w:jc w:val="right"/>
        <w:rPr>
          <w:color w:val="000000" w:themeColor="text1"/>
          <w:sz w:val="28"/>
          <w:szCs w:val="28"/>
        </w:rPr>
      </w:pPr>
    </w:p>
    <w:sectPr w:rsidR="00470FB4" w:rsidRPr="008044F8" w:rsidSect="008044F8">
      <w:pgSz w:w="11905" w:h="16838"/>
      <w:pgMar w:top="1134" w:right="720" w:bottom="1134" w:left="565"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rawingGridVerticalSpacing w:val="136"/>
  <w:displayHorizontalDrawingGridEvery w:val="0"/>
  <w:displayVerticalDrawingGridEvery w:val="2"/>
  <w:characterSpacingControl w:val="doNotCompress"/>
  <w:compat/>
  <w:rsids>
    <w:rsidRoot w:val="000C7C4F"/>
    <w:rsid w:val="000C7C4F"/>
    <w:rsid w:val="00470FB4"/>
    <w:rsid w:val="00514C2F"/>
    <w:rsid w:val="006E3AEE"/>
    <w:rsid w:val="007C0A14"/>
    <w:rsid w:val="008044F8"/>
    <w:rsid w:val="008E0551"/>
    <w:rsid w:val="008F7523"/>
    <w:rsid w:val="00AF72D9"/>
    <w:rsid w:val="00B6162B"/>
    <w:rsid w:val="00C45B50"/>
    <w:rsid w:val="00D60AD7"/>
    <w:rsid w:val="00DE1001"/>
    <w:rsid w:val="00E55A7F"/>
    <w:rsid w:val="00FE339E"/>
    <w:rsid w:val="00FF3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C2F"/>
    <w:rPr>
      <w:sz w:val="24"/>
      <w:szCs w:val="24"/>
    </w:rPr>
  </w:style>
  <w:style w:type="paragraph" w:styleId="1">
    <w:name w:val="heading 1"/>
    <w:basedOn w:val="a"/>
    <w:next w:val="a"/>
    <w:link w:val="10"/>
    <w:qFormat/>
    <w:rsid w:val="00514C2F"/>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aliases w:val="Заголовок 2 Знак Знак Знак Знак,Заголовок 2 Знак Знак Знак Знак Знак Знак Знак,Заголовок 2 Отчет,Заголовок 2 Знак1,Заголовок 2 Знак Знак"/>
    <w:basedOn w:val="a"/>
    <w:next w:val="a"/>
    <w:link w:val="20"/>
    <w:qFormat/>
    <w:rsid w:val="00514C2F"/>
    <w:pPr>
      <w:keepNext/>
      <w:spacing w:before="240" w:after="60"/>
      <w:outlineLvl w:val="1"/>
    </w:pPr>
    <w:rPr>
      <w:rFonts w:ascii="Arial" w:hAnsi="Arial" w:cs="Arial"/>
      <w:b/>
      <w:bCs/>
      <w:i/>
      <w:iCs/>
      <w:sz w:val="28"/>
      <w:szCs w:val="28"/>
    </w:rPr>
  </w:style>
  <w:style w:type="paragraph" w:styleId="6">
    <w:name w:val="heading 6"/>
    <w:basedOn w:val="a"/>
    <w:next w:val="a"/>
    <w:link w:val="60"/>
    <w:unhideWhenUsed/>
    <w:qFormat/>
    <w:rsid w:val="00514C2F"/>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4C2F"/>
    <w:rPr>
      <w:rFonts w:ascii="Arial" w:hAnsi="Arial"/>
      <w:b/>
      <w:bCs/>
      <w:color w:val="000080"/>
    </w:rPr>
  </w:style>
  <w:style w:type="character" w:customStyle="1" w:styleId="20">
    <w:name w:val="Заголовок 2 Знак"/>
    <w:aliases w:val="Заголовок 2 Знак Знак Знак Знак Знак,Заголовок 2 Знак Знак Знак Знак Знак Знак Знак Знак,Заголовок 2 Отчет Знак,Заголовок 2 Знак1 Знак,Заголовок 2 Знак Знак Знак"/>
    <w:basedOn w:val="a0"/>
    <w:link w:val="2"/>
    <w:rsid w:val="00514C2F"/>
    <w:rPr>
      <w:rFonts w:ascii="Arial" w:hAnsi="Arial" w:cs="Arial"/>
      <w:b/>
      <w:bCs/>
      <w:i/>
      <w:iCs/>
      <w:sz w:val="28"/>
      <w:szCs w:val="28"/>
    </w:rPr>
  </w:style>
  <w:style w:type="character" w:customStyle="1" w:styleId="60">
    <w:name w:val="Заголовок 6 Знак"/>
    <w:basedOn w:val="a0"/>
    <w:link w:val="6"/>
    <w:rsid w:val="00514C2F"/>
    <w:rPr>
      <w:rFonts w:asciiTheme="minorHAnsi" w:eastAsiaTheme="minorEastAsia" w:hAnsiTheme="minorHAnsi" w:cstheme="minorBidi"/>
      <w:b/>
      <w:bCs/>
      <w:sz w:val="22"/>
      <w:szCs w:val="22"/>
    </w:rPr>
  </w:style>
  <w:style w:type="character" w:styleId="a3">
    <w:name w:val="Strong"/>
    <w:basedOn w:val="a0"/>
    <w:uiPriority w:val="22"/>
    <w:qFormat/>
    <w:rsid w:val="00514C2F"/>
    <w:rPr>
      <w:b/>
      <w:bCs/>
    </w:rPr>
  </w:style>
  <w:style w:type="paragraph" w:styleId="a4">
    <w:name w:val="No Spacing"/>
    <w:basedOn w:val="a"/>
    <w:link w:val="a5"/>
    <w:uiPriority w:val="1"/>
    <w:qFormat/>
    <w:rsid w:val="00514C2F"/>
    <w:pPr>
      <w:ind w:firstLine="709"/>
      <w:jc w:val="both"/>
    </w:pPr>
    <w:rPr>
      <w:szCs w:val="32"/>
      <w:lang w:eastAsia="en-US" w:bidi="en-US"/>
    </w:rPr>
  </w:style>
  <w:style w:type="character" w:customStyle="1" w:styleId="a5">
    <w:name w:val="Без интервала Знак"/>
    <w:basedOn w:val="a0"/>
    <w:link w:val="a4"/>
    <w:uiPriority w:val="1"/>
    <w:rsid w:val="00514C2F"/>
    <w:rPr>
      <w:sz w:val="24"/>
      <w:szCs w:val="32"/>
      <w:lang w:eastAsia="en-US" w:bidi="en-US"/>
    </w:rPr>
  </w:style>
  <w:style w:type="paragraph" w:styleId="a6">
    <w:name w:val="List Paragraph"/>
    <w:basedOn w:val="a"/>
    <w:qFormat/>
    <w:rsid w:val="00514C2F"/>
    <w:pPr>
      <w:suppressAutoHyphens/>
      <w:spacing w:after="200" w:line="276" w:lineRule="auto"/>
      <w:ind w:left="720"/>
    </w:pPr>
    <w:rPr>
      <w:rFonts w:ascii="Calibri" w:hAnsi="Calibri"/>
      <w:smallCaps/>
      <w:sz w:val="22"/>
      <w:szCs w:val="22"/>
      <w:lang w:eastAsia="ar-SA"/>
    </w:rPr>
  </w:style>
  <w:style w:type="paragraph" w:customStyle="1" w:styleId="a7">
    <w:name w:val="Основной стиль записки"/>
    <w:basedOn w:val="a"/>
    <w:qFormat/>
    <w:rsid w:val="00514C2F"/>
    <w:pPr>
      <w:ind w:firstLine="709"/>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B0D11EACC247A99EB8CADE710134EAB2622A2A8DBB8CE3924E67EBBkFo6I" TargetMode="External"/><Relationship Id="rId13" Type="http://schemas.openxmlformats.org/officeDocument/2006/relationships/hyperlink" Target="consultantplus://offline/ref=D43B0D11EACC247A99EB8CADE710134EAB2622A2A8DBB8CE3924E67EBBkFo6I" TargetMode="External"/><Relationship Id="rId18" Type="http://schemas.openxmlformats.org/officeDocument/2006/relationships/hyperlink" Target="consultantplus://offline/ref=D43B0D11EACC247A99EB8CADE710134EA82F2AA1ABDAB8CE3924E67EBBkFo6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ECDAF03391405453D02BF40054228D1D8A96C564B2F4EE9325E668C8A7A9A1FE349A0AB00628469F4EC0507C6eBI" TargetMode="External"/><Relationship Id="rId12" Type="http://schemas.openxmlformats.org/officeDocument/2006/relationships/hyperlink" Target="consultantplus://offline/ref=D43B0D11EACC247A99EB8CADE710134EA82F2AA1ABDAB8CE3924E67EBBkFo6I" TargetMode="External"/><Relationship Id="rId17" Type="http://schemas.openxmlformats.org/officeDocument/2006/relationships/hyperlink" Target="consultantplus://offline/ref=D43B0D11EACC247A99EB8CADE710134EA82F2AA1ABD9B8CE3924E67EBBkFo6I" TargetMode="External"/><Relationship Id="rId2" Type="http://schemas.openxmlformats.org/officeDocument/2006/relationships/settings" Target="settings.xml"/><Relationship Id="rId16" Type="http://schemas.openxmlformats.org/officeDocument/2006/relationships/hyperlink" Target="consultantplus://offline/ref=D43B0D11EACC247A99EB8CADE710134EAB2622A2A8DBB8CE3924E67EBBkFo6I" TargetMode="External"/><Relationship Id="rId20" Type="http://schemas.openxmlformats.org/officeDocument/2006/relationships/hyperlink" Target="consultantplus://offline/ref=D43B0D11EACC247A99EB8CADE710134EA82F2AA1ABD9B8CE3924E67EBBkFo6I" TargetMode="External"/><Relationship Id="rId1" Type="http://schemas.openxmlformats.org/officeDocument/2006/relationships/styles" Target="styles.xml"/><Relationship Id="rId6" Type="http://schemas.openxmlformats.org/officeDocument/2006/relationships/hyperlink" Target="consultantplus://offline/ref=4ECDAF03391405453D02BF40054228D1D8A96C564B2F4EE9325E668C8A7A9A1FE349A0AB00628469F4EC0507C6eBI" TargetMode="External"/><Relationship Id="rId11" Type="http://schemas.openxmlformats.org/officeDocument/2006/relationships/hyperlink" Target="consultantplus://offline/ref=D43B0D11EACC247A99EB8CADE710134EA82922A3A8D7B8CE3924E67EBBF6F0B58B158BDF309BEBC7kEo0I" TargetMode="External"/><Relationship Id="rId5" Type="http://schemas.openxmlformats.org/officeDocument/2006/relationships/hyperlink" Target="consultantplus://offline/ref=4ECDAF03391405453D02BF40054228D1D8A96C56432A4CE93A543B868223961DCEe4I" TargetMode="External"/><Relationship Id="rId15" Type="http://schemas.openxmlformats.org/officeDocument/2006/relationships/hyperlink" Target="consultantplus://offline/ref=D43B0D11EACC247A99EB8CADE710134EA82F2AA1ABDAB8CE3924E67EBBkFo6I" TargetMode="External"/><Relationship Id="rId10" Type="http://schemas.openxmlformats.org/officeDocument/2006/relationships/hyperlink" Target="consultantplus://offline/ref=D43B0D11EACC247A99EB8CADE710134EA82922A3A8D7B8CE3924E67EBBF6F0B58B158BDF309BEBC0kEo1I" TargetMode="External"/><Relationship Id="rId19" Type="http://schemas.openxmlformats.org/officeDocument/2006/relationships/hyperlink" Target="consultantplus://offline/ref=D43B0D11EACC247A99EB8CADE710134EAB2622A2A8DBB8CE3924E67EBBkFo6I" TargetMode="External"/><Relationship Id="rId4" Type="http://schemas.openxmlformats.org/officeDocument/2006/relationships/hyperlink" Target="consultantplus://offline/ref=4ECDAF03391405453D02A14D132E75DAD1AA3A584D2B42B76F0B60DBD5C2eAI" TargetMode="External"/><Relationship Id="rId9" Type="http://schemas.openxmlformats.org/officeDocument/2006/relationships/hyperlink" Target="consultantplus://offline/ref=D43B0D11EACC247A99EB92A0F17C4E45A22574ACA6DAB6906C7BBD23ECFFFAE2kCoCI" TargetMode="External"/><Relationship Id="rId14" Type="http://schemas.openxmlformats.org/officeDocument/2006/relationships/hyperlink" Target="consultantplus://offline/ref=D43B0D11EACC247A99EB8CADE710134EA82F2AA1ABD9B8CE3924E67EBBkFo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3867</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cp:lastModifiedBy>
  <cp:revision>2</cp:revision>
  <cp:lastPrinted>2017-12-14T03:55:00Z</cp:lastPrinted>
  <dcterms:created xsi:type="dcterms:W3CDTF">2017-12-28T06:46:00Z</dcterms:created>
  <dcterms:modified xsi:type="dcterms:W3CDTF">2017-12-28T06:46:00Z</dcterms:modified>
</cp:coreProperties>
</file>