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0" w:rsidRDefault="00027720" w:rsidP="00027720">
      <w:pPr>
        <w:jc w:val="right"/>
        <w:rPr>
          <w:sz w:val="22"/>
          <w:szCs w:val="22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147955</wp:posOffset>
            </wp:positionV>
            <wp:extent cx="673100" cy="990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center"/>
        <w:rPr>
          <w:sz w:val="22"/>
          <w:szCs w:val="22"/>
        </w:rPr>
      </w:pPr>
    </w:p>
    <w:p w:rsidR="00027720" w:rsidRPr="00AB539C" w:rsidRDefault="00027720" w:rsidP="00027720">
      <w:pPr>
        <w:pStyle w:val="a5"/>
        <w:rPr>
          <w:caps/>
          <w:sz w:val="28"/>
          <w:szCs w:val="28"/>
        </w:rPr>
      </w:pPr>
    </w:p>
    <w:p w:rsidR="00027720" w:rsidRPr="00AB539C" w:rsidRDefault="00027720" w:rsidP="00027720">
      <w:pPr>
        <w:jc w:val="center"/>
        <w:rPr>
          <w:b/>
          <w:caps/>
          <w:sz w:val="28"/>
          <w:szCs w:val="28"/>
        </w:rPr>
      </w:pPr>
    </w:p>
    <w:p w:rsidR="00027720" w:rsidRPr="00AB539C" w:rsidRDefault="00027720" w:rsidP="00027720">
      <w:pPr>
        <w:jc w:val="center"/>
        <w:rPr>
          <w:b/>
          <w:caps/>
          <w:sz w:val="28"/>
          <w:szCs w:val="28"/>
        </w:rPr>
      </w:pPr>
    </w:p>
    <w:p w:rsidR="00027720" w:rsidRPr="00AB539C" w:rsidRDefault="00027720" w:rsidP="00027720">
      <w:pPr>
        <w:jc w:val="center"/>
        <w:rPr>
          <w:b/>
          <w:caps/>
          <w:sz w:val="28"/>
          <w:szCs w:val="28"/>
        </w:rPr>
      </w:pPr>
    </w:p>
    <w:p w:rsidR="00027720" w:rsidRPr="00AB539C" w:rsidRDefault="00027720" w:rsidP="0002772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bookmarkStart w:id="0" w:name="_GoBack"/>
      <w:bookmarkEnd w:id="0"/>
      <w:r w:rsidRPr="00AB539C">
        <w:rPr>
          <w:b/>
          <w:caps/>
          <w:sz w:val="28"/>
          <w:szCs w:val="28"/>
        </w:rPr>
        <w:t xml:space="preserve"> О С Т А Н О В Л Е Н И Е</w:t>
      </w:r>
    </w:p>
    <w:p w:rsidR="00027720" w:rsidRPr="00AB539C" w:rsidRDefault="00027720" w:rsidP="00027720">
      <w:pPr>
        <w:jc w:val="center"/>
        <w:rPr>
          <w:b/>
          <w:caps/>
          <w:sz w:val="28"/>
          <w:szCs w:val="28"/>
        </w:rPr>
      </w:pPr>
    </w:p>
    <w:p w:rsidR="00027720" w:rsidRPr="00AB539C" w:rsidRDefault="00027720" w:rsidP="00027720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  <w:r w:rsidRPr="00AB539C">
        <w:rPr>
          <w:b/>
          <w:sz w:val="28"/>
          <w:szCs w:val="28"/>
        </w:rPr>
        <w:t>ГЛАВЫ ПЕРЕМСКОГО СЕЛЬСКОГО ПОСЕЛЕНИЯ</w:t>
      </w:r>
    </w:p>
    <w:p w:rsidR="00027720" w:rsidRPr="00AB539C" w:rsidRDefault="00027720" w:rsidP="00027720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</w:p>
    <w:p w:rsidR="00027720" w:rsidRDefault="00027720" w:rsidP="00027720">
      <w:pPr>
        <w:jc w:val="center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08.10</w:t>
      </w:r>
      <w:r w:rsidRPr="00AB539C">
        <w:rPr>
          <w:sz w:val="28"/>
          <w:szCs w:val="28"/>
        </w:rPr>
        <w:t xml:space="preserve">.2012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B53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 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771A9A" w:rsidRDefault="00027720" w:rsidP="0002772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61EB95" wp14:editId="369780AE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7620" t="571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yX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9Gqcl9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306CF9" wp14:editId="75D17D85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5080" t="7620" r="1143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Bwm2Jb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C95B45" wp14:editId="47BF1499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7620" r="762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EScQZn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603B5" wp14:editId="1848F8B2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890" t="571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771A9A">
        <w:rPr>
          <w:b/>
        </w:rPr>
        <w:t>Об организации оповещения</w:t>
      </w:r>
    </w:p>
    <w:p w:rsidR="00027720" w:rsidRPr="00771A9A" w:rsidRDefault="00027720" w:rsidP="00027720">
      <w:pPr>
        <w:jc w:val="both"/>
        <w:rPr>
          <w:b/>
        </w:rPr>
      </w:pPr>
      <w:r w:rsidRPr="00771A9A">
        <w:rPr>
          <w:b/>
        </w:rPr>
        <w:t>и информирования населения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21.12.1994 г. № 68-ФЗ «О защите населения и территории от ЧС природного и техногенного характера» (в редакции Федерального закона Российской Федерации от 01.04.2012 № 23-ФЗ), Федерального закона РФ от 12.02.1998 г.№ 28-ФЗ « О гражданской обороне» (в редакции Федерального закона РФ от 23.12.2010 № 377-ФЗ), Федерального закона от 06.10.2003 №131-ФЗ «Об общих принципах организации местного самоуправления в РФ</w:t>
      </w:r>
      <w:proofErr w:type="gramEnd"/>
      <w:r>
        <w:rPr>
          <w:sz w:val="28"/>
          <w:szCs w:val="28"/>
        </w:rPr>
        <w:t>»(</w:t>
      </w:r>
      <w:proofErr w:type="gramStart"/>
      <w:r>
        <w:rPr>
          <w:sz w:val="28"/>
          <w:szCs w:val="28"/>
        </w:rPr>
        <w:t>в редакции от 10.07.2012 г.), Постановления Правительства РФ от 30.12.2003 г. №794 «О единой государственной системе предупреждения и ликвидации чрезвычайных ситуаций» (в редакции Постановления Правительства РФ от18.04.2012 г.№340), Постановления Правительства Российской Федерации от04.09.2003 г. №547 «О подготовке населения в области защиты от чрезвычайных ситуаций природного и техногенного характера», Закона Пермского края от 12.03.2007г. № 12-ПК «О защите</w:t>
      </w:r>
      <w:proofErr w:type="gramEnd"/>
      <w:r>
        <w:rPr>
          <w:sz w:val="28"/>
          <w:szCs w:val="28"/>
        </w:rPr>
        <w:t xml:space="preserve"> населения и территорий Пермского края от ЧС природного и техногенного характера» (в редакции от 03.03.2010). 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27720" w:rsidRPr="00AB539C" w:rsidRDefault="00027720" w:rsidP="00027720">
      <w:pPr>
        <w:jc w:val="both"/>
        <w:rPr>
          <w:b/>
          <w:sz w:val="28"/>
          <w:szCs w:val="28"/>
        </w:rPr>
      </w:pPr>
      <w:r w:rsidRPr="00AB539C">
        <w:rPr>
          <w:b/>
          <w:sz w:val="28"/>
          <w:szCs w:val="28"/>
        </w:rPr>
        <w:t>ПОСТОНАВЛЯЮ: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прилагаемое приложение о порядке оповещения и информирования населения Перемского сельского поселения об угрозе возникновения ЧС природного и техногенного характера  и от опасности,  возникающей  при ведении военных действий и вследствие этих действий.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 прилагаемую схему оповещения и информирования населения Перемского сельского поселения об угрозе возникновения ЧС природного и </w:t>
      </w:r>
      <w:r>
        <w:rPr>
          <w:sz w:val="28"/>
          <w:szCs w:val="28"/>
        </w:rPr>
        <w:lastRenderedPageBreak/>
        <w:t xml:space="preserve">техногенного характера и от опасности,  возникающей  при ведении военных действий и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их. 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3.Рекомендовать руководителям организаций, расположенных на территории поселения, вне зависимости от форм организационно-правовой собственности, разработать схему оповещения сотрудников, работников организаций.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4.Ответственному специалисту по вопросам ГО и ЧС Чернышеву Е.М. вручить под роспись всем руководителям организаций и предприятий,  расположенных на территории Перемского сельского поселения.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5.Постановление вступает в силу с момента его официального опубликования.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6.Контроль за исполнение оставляю за собой. </w:t>
      </w: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</w:p>
    <w:p w:rsidR="00027720" w:rsidRPr="00AB539C" w:rsidRDefault="00027720" w:rsidP="00027720">
      <w:pPr>
        <w:jc w:val="both"/>
        <w:rPr>
          <w:sz w:val="28"/>
          <w:szCs w:val="28"/>
        </w:rPr>
      </w:pPr>
      <w:r w:rsidRPr="00AB539C">
        <w:rPr>
          <w:sz w:val="28"/>
          <w:szCs w:val="28"/>
        </w:rPr>
        <w:t>Глава Перемского</w:t>
      </w:r>
      <w:r>
        <w:rPr>
          <w:sz w:val="28"/>
          <w:szCs w:val="28"/>
        </w:rPr>
        <w:t xml:space="preserve"> сельского</w:t>
      </w:r>
      <w:r w:rsidRPr="00AB539C">
        <w:rPr>
          <w:sz w:val="28"/>
          <w:szCs w:val="28"/>
        </w:rPr>
        <w:t xml:space="preserve">  поселения                       Ю.</w:t>
      </w:r>
      <w:r>
        <w:rPr>
          <w:sz w:val="28"/>
          <w:szCs w:val="28"/>
        </w:rPr>
        <w:t xml:space="preserve"> </w:t>
      </w:r>
      <w:r w:rsidRPr="00AB539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B539C">
        <w:rPr>
          <w:sz w:val="28"/>
          <w:szCs w:val="28"/>
        </w:rPr>
        <w:t>Чернышев</w:t>
      </w:r>
    </w:p>
    <w:p w:rsidR="00027720" w:rsidRDefault="00027720" w:rsidP="00027720">
      <w:pPr>
        <w:tabs>
          <w:tab w:val="left" w:pos="2140"/>
        </w:tabs>
        <w:jc w:val="both"/>
        <w:rPr>
          <w:sz w:val="22"/>
          <w:szCs w:val="22"/>
        </w:rPr>
      </w:pPr>
    </w:p>
    <w:p w:rsidR="00027720" w:rsidRDefault="00027720" w:rsidP="00027720">
      <w:pPr>
        <w:jc w:val="both"/>
        <w:rPr>
          <w:sz w:val="22"/>
          <w:szCs w:val="22"/>
        </w:rPr>
      </w:pPr>
    </w:p>
    <w:p w:rsidR="00027720" w:rsidRDefault="00027720" w:rsidP="00027720">
      <w:pPr>
        <w:jc w:val="both"/>
        <w:rPr>
          <w:sz w:val="22"/>
          <w:szCs w:val="22"/>
        </w:rPr>
      </w:pPr>
    </w:p>
    <w:p w:rsidR="00027720" w:rsidRDefault="00027720" w:rsidP="00027720">
      <w:pPr>
        <w:jc w:val="both"/>
        <w:rPr>
          <w:sz w:val="22"/>
          <w:szCs w:val="22"/>
        </w:rPr>
      </w:pPr>
    </w:p>
    <w:p w:rsidR="00027720" w:rsidRDefault="00027720" w:rsidP="00027720">
      <w:pPr>
        <w:jc w:val="both"/>
        <w:rPr>
          <w:sz w:val="22"/>
          <w:szCs w:val="22"/>
        </w:rPr>
      </w:pPr>
    </w:p>
    <w:p w:rsidR="00027720" w:rsidRDefault="00027720" w:rsidP="00027720">
      <w:pPr>
        <w:jc w:val="both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Default="00027720" w:rsidP="00027720">
      <w:pPr>
        <w:jc w:val="right"/>
        <w:rPr>
          <w:sz w:val="22"/>
          <w:szCs w:val="22"/>
        </w:rPr>
      </w:pPr>
    </w:p>
    <w:p w:rsidR="00027720" w:rsidRPr="00B945B8" w:rsidRDefault="00027720" w:rsidP="00027720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B945B8">
        <w:rPr>
          <w:sz w:val="22"/>
          <w:szCs w:val="22"/>
        </w:rPr>
        <w:t>иложение № 1</w:t>
      </w:r>
    </w:p>
    <w:p w:rsidR="00027720" w:rsidRPr="00B945B8" w:rsidRDefault="00027720" w:rsidP="00027720">
      <w:pPr>
        <w:jc w:val="right"/>
        <w:rPr>
          <w:sz w:val="22"/>
          <w:szCs w:val="22"/>
        </w:rPr>
      </w:pPr>
      <w:r w:rsidRPr="00B945B8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B945B8">
        <w:rPr>
          <w:sz w:val="22"/>
          <w:szCs w:val="22"/>
        </w:rPr>
        <w:t xml:space="preserve"> администрации</w:t>
      </w:r>
    </w:p>
    <w:p w:rsidR="00027720" w:rsidRPr="00B945B8" w:rsidRDefault="00027720" w:rsidP="000277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Перемского сельского поселения</w:t>
      </w:r>
    </w:p>
    <w:p w:rsidR="00027720" w:rsidRPr="00B945B8" w:rsidRDefault="00027720" w:rsidP="00027720">
      <w:pPr>
        <w:jc w:val="right"/>
        <w:rPr>
          <w:sz w:val="22"/>
          <w:szCs w:val="22"/>
        </w:rPr>
      </w:pPr>
      <w:r w:rsidRPr="00B945B8">
        <w:rPr>
          <w:sz w:val="22"/>
          <w:szCs w:val="22"/>
        </w:rPr>
        <w:t xml:space="preserve"> от </w:t>
      </w:r>
      <w:r>
        <w:rPr>
          <w:sz w:val="22"/>
          <w:szCs w:val="22"/>
        </w:rPr>
        <w:t>08.10.2012</w:t>
      </w:r>
      <w:r w:rsidRPr="00B945B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62</w:t>
      </w:r>
    </w:p>
    <w:p w:rsidR="00027720" w:rsidRDefault="00027720" w:rsidP="00027720"/>
    <w:p w:rsidR="00027720" w:rsidRPr="00964169" w:rsidRDefault="00027720" w:rsidP="00027720">
      <w:pPr>
        <w:jc w:val="center"/>
        <w:rPr>
          <w:b/>
          <w:sz w:val="28"/>
          <w:szCs w:val="28"/>
        </w:rPr>
      </w:pPr>
      <w:r w:rsidRPr="00964169">
        <w:rPr>
          <w:b/>
          <w:sz w:val="28"/>
          <w:szCs w:val="28"/>
        </w:rPr>
        <w:t>ПОРЯДОК</w:t>
      </w:r>
    </w:p>
    <w:p w:rsidR="00027720" w:rsidRDefault="00027720" w:rsidP="000277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своевременного оповещения и информирования населения Перемского сельского поселения об угрозе возникновения или возникновении  чрезвычайной ситуации</w:t>
      </w:r>
    </w:p>
    <w:p w:rsidR="00027720" w:rsidRDefault="00027720" w:rsidP="00027720">
      <w:pPr>
        <w:rPr>
          <w:sz w:val="28"/>
          <w:szCs w:val="28"/>
        </w:rPr>
      </w:pPr>
    </w:p>
    <w:p w:rsidR="00027720" w:rsidRDefault="00027720" w:rsidP="0002772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27720" w:rsidRDefault="00027720" w:rsidP="0002772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оповещения разработан в целях реализации и в соответствии с Федеральными законами Российской Федерации: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21.12.1994 г. № 68-ФЗ «О защите населения и территории от ЧС природного и техногенного характера» (в редакции Федерального закона Российской Федерации от 01.04.2012 № 23-ФЗ),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РФ от 12.02.1998 г.№ 28-ФЗ « О гражданской обороне» (в редакции Федерального закона РФ от 23.12.2010 № 377-ФЗ),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 от 06.10.2003 №131-ФЗ «Об общих принципах организации местного самоуправления в РФ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 редакции от 10.07.2012 г.),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-Постановления Правительства РФ от 30.12.2003 г. №794 «О единой государственной системе предупреждения и ликвидации чрезвычайных ситуаций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 редакции Постановления Правительства РФ от18.04.2012 г.№340),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-Постановления Правительства Российской Федерации от04.09.2003 г. №547 «О подготовке населения в области защиты от чрезвычайных ситуаций природного и техногенного характера»,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-Закона Пермского края от 12.03.2007г. № 12-ПК «О защите населения и территорий Пермского края от ЧС природного и техногенного характера» (в редакции от 03.03.2010). 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определяет организацию, состав, задачи структуру схемы оповещения.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Оповещение населения является одним из важнейших мероприятий, обеспечивающих приведение органов, осуществляющих управление силами единой государственной системы предупреждения и ликвидации чрезвычайных ситуаций (далее-РСЧС) в установленные степени готовности и доведение в минимально короткие сроки сигналов (команд, распоряжений) и информации.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Схема оповещения является основной частью системы оповещения и представляет собой организационно-техническое объединение сил, линий и каналов связи, аппаратуры оповещения (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) и передачи речевой информации (громкоговорителей), установленных в жилой зоне населенных пунктов, на объектах производственной и социальной сферы, и предназначенных для передачи сигналов и специальной экстренной информации населению.</w:t>
      </w:r>
    </w:p>
    <w:p w:rsidR="00027720" w:rsidRDefault="00027720" w:rsidP="00027720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и задачи системы оповещения: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Оповещение населения Перемского сельского поселения включает в себя оповещение предприятий производственной и социальной сферы (объектовые системы оповещения) и население поселения.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Основной задачей местных систем оповещения является обеспечение доведения сигналов оповещения (распоряжения) и экстренной информации до органов, осуществляющих управление системы РСЧС на территории сельского поселения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руководящего состава;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директоров объектов экономики;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населения, проживающего на территории сельского поселения.</w:t>
      </w:r>
    </w:p>
    <w:p w:rsidR="00027720" w:rsidRDefault="00027720" w:rsidP="00027720">
      <w:pPr>
        <w:jc w:val="center"/>
        <w:rPr>
          <w:sz w:val="28"/>
          <w:szCs w:val="28"/>
        </w:rPr>
      </w:pPr>
      <w:r>
        <w:rPr>
          <w:sz w:val="28"/>
          <w:szCs w:val="28"/>
        </w:rPr>
        <w:t>3. Задействование систем оповещения.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Решение на задействование схемы оповещения принимает руководитель или иное лицо его замещающее.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Сигналы (распоряжения) и информация оповещения передаются дежурным, вне всякой очереди с использованием всех имеющихся в их распоряжении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3.3. Использование местных сетей радио с перерывом трансляции вещательной программы предоставляются руководителю поселения, только для оповещения и информации населения о чрезвычайных ситуациях.</w:t>
      </w:r>
    </w:p>
    <w:p w:rsidR="00027720" w:rsidRDefault="00027720" w:rsidP="00027720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Сигналы оповещения.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4.1. Для оповещения населения установлен единый сигнал «ВНИМАНИЕ: ВСЕМ!».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Сигнал об опасности заражения аварийно-химическими опасными веществами (далее-АХОВ) и других опасных для населения последствиях крупных аварий и катастроф подается в случае непосредственной опасности заражения и происшедших крупных авариях и катастрофах с выбросом (разливом) ФХОВ.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4.3. Для подачи сигналов используются все местные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соответствующего органа управления по делам ГО и ЧС.</w:t>
      </w:r>
    </w:p>
    <w:p w:rsidR="00027720" w:rsidRDefault="00027720" w:rsidP="00027720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оповещения и информирования населения.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5.1. Оповещение и информирование населения об угрозе и возникновении чрезвычайной ситуации осуществляется на основании решения соответствующего руководителя.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привлечения внимания населения перед передачей речевой информации производится включение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, производственных гудков и других сигнальных средств, что означает подачу сигнала «ВНИМАНИЕ: ВСЕМ!».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5.4. 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указанному сигналу немедленно приводятся в готовность к передаче информации все расположенные на оповещаемой территории узлы проводного </w:t>
      </w:r>
      <w:r>
        <w:rPr>
          <w:sz w:val="28"/>
          <w:szCs w:val="28"/>
        </w:rPr>
        <w:lastRenderedPageBreak/>
        <w:t xml:space="preserve">вещания (местные, объектовые) радиовещательные и телевизионные станции, включаются сети наружной </w:t>
      </w:r>
      <w:proofErr w:type="spellStart"/>
      <w:r>
        <w:rPr>
          <w:sz w:val="28"/>
          <w:szCs w:val="28"/>
        </w:rPr>
        <w:t>звукофиксации</w:t>
      </w:r>
      <w:proofErr w:type="spellEnd"/>
      <w:r>
        <w:rPr>
          <w:sz w:val="28"/>
          <w:szCs w:val="28"/>
        </w:rPr>
        <w:t>. Передача сигналов (сообщений) населению производится по каналам (местного) вещания.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Во всех случаях задействования системы центрального оповещения с включением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, до населения немедленно доводятся соответствующие сообщения по существующим </w:t>
      </w:r>
      <w:proofErr w:type="spellStart"/>
      <w:r>
        <w:rPr>
          <w:sz w:val="28"/>
          <w:szCs w:val="28"/>
        </w:rPr>
        <w:t>средвствам</w:t>
      </w:r>
      <w:proofErr w:type="spellEnd"/>
      <w:r>
        <w:rPr>
          <w:sz w:val="28"/>
          <w:szCs w:val="28"/>
        </w:rPr>
        <w:t xml:space="preserve"> проводного, радио и </w:t>
      </w:r>
      <w:proofErr w:type="spellStart"/>
      <w:r>
        <w:rPr>
          <w:sz w:val="28"/>
          <w:szCs w:val="28"/>
        </w:rPr>
        <w:t>трелевизионного</w:t>
      </w:r>
      <w:proofErr w:type="spellEnd"/>
      <w:r>
        <w:rPr>
          <w:sz w:val="28"/>
          <w:szCs w:val="28"/>
        </w:rPr>
        <w:t xml:space="preserve"> вещания.</w:t>
      </w:r>
      <w:proofErr w:type="gramEnd"/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>5.7. 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027720" w:rsidRDefault="00027720" w:rsidP="0002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Ответственность за организацию и осуществление своевременного </w:t>
      </w:r>
      <w:proofErr w:type="gramStart"/>
      <w:r>
        <w:rPr>
          <w:sz w:val="28"/>
          <w:szCs w:val="28"/>
        </w:rPr>
        <w:t>оповещения</w:t>
      </w:r>
      <w:proofErr w:type="gramEnd"/>
      <w:r>
        <w:rPr>
          <w:sz w:val="28"/>
          <w:szCs w:val="28"/>
        </w:rPr>
        <w:t xml:space="preserve"> и информирование населения возлагается на главу администрации поселения.</w:t>
      </w:r>
    </w:p>
    <w:p w:rsidR="00196DD9" w:rsidRDefault="00196DD9" w:rsidP="00027720"/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sectPr w:rsidR="00196DD9" w:rsidSect="00963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030"/>
    <w:multiLevelType w:val="multilevel"/>
    <w:tmpl w:val="FA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027720"/>
    <w:rsid w:val="00196DD9"/>
    <w:rsid w:val="004A2365"/>
    <w:rsid w:val="00C15C53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7072</Characters>
  <Application>Microsoft Office Word</Application>
  <DocSecurity>0</DocSecurity>
  <Lines>58</Lines>
  <Paragraphs>16</Paragraphs>
  <ScaleCrop>false</ScaleCrop>
  <Company>Home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6</cp:revision>
  <dcterms:created xsi:type="dcterms:W3CDTF">2014-03-13T05:24:00Z</dcterms:created>
  <dcterms:modified xsi:type="dcterms:W3CDTF">2014-03-13T06:29:00Z</dcterms:modified>
</cp:coreProperties>
</file>