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4" w:rsidRDefault="00756644" w:rsidP="00756644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44">
        <w:rPr>
          <w:rFonts w:ascii="Times New Roman" w:hAnsi="Times New Roman" w:cs="Times New Roman"/>
          <w:b/>
          <w:sz w:val="28"/>
          <w:szCs w:val="28"/>
        </w:rPr>
        <w:t>В исключительной компетенции Совета депутатов сельского поселения находятся:</w:t>
      </w:r>
    </w:p>
    <w:p w:rsidR="00756644" w:rsidRPr="00756644" w:rsidRDefault="00756644" w:rsidP="00756644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устава Сенькинского сельского поселения и внесение в него изменений и дополнений;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бюджета Сенькинского сельского поселения и отчета о его исполнении;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планов и программ развития Сенькинского сельского поселения, утверждение отчетов об их исполнении;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определение порядка участия Сенькинского сельского поселения в организациях межмуниципального сотрудничества;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принятие решения об удалении главы Сенькинского сельского поселения в отставку.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Совета депутатов сельского поселения независимо от порядка его формирования могут быть прекращены досрочно в порядке и по основаниям, которые предусмотрены статьей 73 Федерального закона от </w:t>
      </w:r>
      <w:r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Полномочия Совета депутатов сельского поселения также прекращаются: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принятия указанным органом решения о самороспуске. 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поселения.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вступления в силу решения Пермского краевого суда о неправомочности данного состава депутатов Совета депутатов сельского поселения, в том числе в связи со сложением депутатами своих полномочий;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преобразования Сенькинского сельского поселения, осуществляемого в соответствии с частями 3, 5 статьи 13 Федерального закона от </w:t>
      </w:r>
      <w:r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в случае упразднения Сенькинского сельского поселения;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756644" w:rsidRDefault="00756644" w:rsidP="00756644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случае увеличения численности избирателей Сенькинского сельского поселения более чем на 25 процентов, произошедшего вследствие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 муниципального образования или объединения поселения с городским округом;</w:t>
      </w:r>
    </w:p>
    <w:p w:rsidR="00756644" w:rsidRDefault="00756644" w:rsidP="0075664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нарушения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756644" w:rsidRDefault="00756644" w:rsidP="0075664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досрочного прекращения полномочий Совета депутатов сельского поселения,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полномочий.</w:t>
      </w:r>
      <w:bookmarkStart w:id="0" w:name="_GoBack"/>
      <w:bookmarkEnd w:id="0"/>
    </w:p>
    <w:p w:rsidR="00965A50" w:rsidRDefault="00965A50"/>
    <w:sectPr w:rsidR="00965A50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D"/>
    <w:rsid w:val="00756644"/>
    <w:rsid w:val="00873243"/>
    <w:rsid w:val="00965A50"/>
    <w:rsid w:val="00B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66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5664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66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5664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3</cp:revision>
  <dcterms:created xsi:type="dcterms:W3CDTF">2015-02-08T05:47:00Z</dcterms:created>
  <dcterms:modified xsi:type="dcterms:W3CDTF">2015-02-08T05:51:00Z</dcterms:modified>
</cp:coreProperties>
</file>